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</w:rPr>
      </w:pPr>
      <w:bookmarkStart w:id="0" w:name="_GoBack"/>
      <w:bookmarkEnd w:id="0"/>
      <w:r>
        <w:rPr>
          <w:rFonts w:hint="eastAsia"/>
          <w:b/>
          <w:sz w:val="52"/>
        </w:rPr>
        <w:t>湖南怡永丰旧纸管回收方案</w:t>
      </w:r>
    </w:p>
    <w:p>
      <w:pPr>
        <w:rPr>
          <w:rFonts w:hint="eastAsia"/>
          <w:b/>
          <w:sz w:val="52"/>
        </w:rPr>
      </w:pP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 w:ascii="黑体" w:hAnsi="黑体" w:eastAsia="黑体" w:cs="黑体"/>
          <w:b/>
          <w:bCs w:val="0"/>
          <w:color w:val="0000FF"/>
          <w:sz w:val="28"/>
          <w:szCs w:val="24"/>
          <w:lang w:eastAsia="zh-CN"/>
        </w:rPr>
        <w:t>方案目的</w:t>
      </w:r>
      <w:r>
        <w:rPr>
          <w:rFonts w:hint="eastAsia"/>
          <w:b/>
          <w:sz w:val="24"/>
        </w:rPr>
        <w:t>：为节约生产成本，采购部建议回收发货至客户的纸箱，纸芯管。为了不浪费，提高可回收物的利用率，继续保持与客户的友好合作。特定特下列纸管回收方案。</w:t>
      </w:r>
    </w:p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rFonts w:hint="eastAsia"/>
          <w:b/>
          <w:sz w:val="24"/>
        </w:rPr>
      </w:pPr>
      <w:r>
        <w:rPr>
          <w:rFonts w:hint="eastAsia" w:ascii="黑体" w:hAnsi="黑体" w:eastAsia="黑体" w:cs="黑体"/>
          <w:b/>
          <w:color w:val="0000FF"/>
          <w:sz w:val="28"/>
          <w:szCs w:val="24"/>
          <w:lang w:eastAsia="zh-CN"/>
        </w:rPr>
        <w:t>纸芯管回收</w:t>
      </w:r>
      <w:r>
        <w:rPr>
          <w:rFonts w:hint="eastAsia" w:ascii="黑体" w:hAnsi="黑体" w:eastAsia="黑体" w:cs="黑体"/>
          <w:b/>
          <w:color w:val="0000FF"/>
          <w:sz w:val="28"/>
          <w:szCs w:val="24"/>
        </w:rPr>
        <w:t>操作细则</w:t>
      </w:r>
      <w:r>
        <w:rPr>
          <w:rFonts w:hint="eastAsia"/>
          <w:b/>
          <w:sz w:val="24"/>
        </w:rPr>
        <w:t>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</w:rPr>
        <w:t>新纸管成本：</w:t>
      </w:r>
      <w:r>
        <w:rPr>
          <w:rFonts w:hint="eastAsia"/>
          <w:b/>
          <w:sz w:val="22"/>
        </w:rPr>
        <w:t>现有新购进成本13.1元每米，含税13%增值税专用发票。剔除税不含税价为11.59元每米。</w:t>
      </w:r>
      <w:r>
        <w:rPr>
          <w:rFonts w:hint="eastAsia"/>
          <w:b/>
          <w:sz w:val="22"/>
          <w:lang w:eastAsia="zh-CN"/>
        </w:rPr>
        <w:t>经成本测算，每米长的纸管大约</w:t>
      </w:r>
      <w:r>
        <w:rPr>
          <w:rFonts w:hint="eastAsia"/>
          <w:b/>
          <w:sz w:val="22"/>
          <w:lang w:val="en-US" w:eastAsia="zh-CN"/>
        </w:rPr>
        <w:t>2kg,2米长纸管重量为4.1kg。即新纸管裸价5795元每吨。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结算方式：</w:t>
      </w:r>
      <w:r>
        <w:rPr>
          <w:rFonts w:hint="eastAsia"/>
          <w:b/>
          <w:sz w:val="22"/>
        </w:rPr>
        <w:t>考虑旧纸管回收</w:t>
      </w:r>
      <w:r>
        <w:rPr>
          <w:rFonts w:hint="eastAsia"/>
          <w:b/>
          <w:sz w:val="22"/>
          <w:lang w:eastAsia="zh-CN"/>
        </w:rPr>
        <w:t>，</w:t>
      </w:r>
      <w:r>
        <w:rPr>
          <w:rFonts w:hint="eastAsia"/>
          <w:b/>
          <w:sz w:val="22"/>
        </w:rPr>
        <w:t>客户不能开票抵扣，均以现金结算给客户。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旧纸管市场价格：</w:t>
      </w:r>
      <w:r>
        <w:rPr>
          <w:rFonts w:hint="eastAsia"/>
          <w:b/>
          <w:sz w:val="22"/>
        </w:rPr>
        <w:t>经比较问询</w:t>
      </w:r>
      <w:r>
        <w:rPr>
          <w:rFonts w:hint="eastAsia"/>
          <w:b/>
          <w:sz w:val="22"/>
          <w:lang w:eastAsia="zh-CN"/>
        </w:rPr>
        <w:t>几家</w:t>
      </w:r>
      <w:r>
        <w:rPr>
          <w:rFonts w:hint="eastAsia"/>
          <w:b/>
          <w:sz w:val="22"/>
        </w:rPr>
        <w:t>纸品回收店，现在市场</w:t>
      </w:r>
      <w:r>
        <w:rPr>
          <w:rFonts w:hint="eastAsia"/>
          <w:b/>
          <w:sz w:val="22"/>
          <w:lang w:eastAsia="zh-CN"/>
        </w:rPr>
        <w:t>回收</w:t>
      </w:r>
      <w:r>
        <w:rPr>
          <w:rFonts w:hint="eastAsia"/>
          <w:b/>
          <w:sz w:val="22"/>
        </w:rPr>
        <w:t>纸</w:t>
      </w:r>
      <w:r>
        <w:rPr>
          <w:rFonts w:hint="eastAsia"/>
          <w:b/>
          <w:sz w:val="22"/>
          <w:lang w:eastAsia="zh-CN"/>
        </w:rPr>
        <w:t>芯</w:t>
      </w:r>
      <w:r>
        <w:rPr>
          <w:rFonts w:hint="eastAsia"/>
          <w:b/>
          <w:sz w:val="22"/>
        </w:rPr>
        <w:t>管</w:t>
      </w:r>
      <w:r>
        <w:rPr>
          <w:rFonts w:hint="eastAsia"/>
          <w:b/>
          <w:sz w:val="22"/>
          <w:lang w:eastAsia="zh-CN"/>
        </w:rPr>
        <w:t>的价格约</w:t>
      </w:r>
      <w:r>
        <w:rPr>
          <w:rFonts w:hint="eastAsia"/>
          <w:b/>
          <w:sz w:val="22"/>
          <w:lang w:val="en-US" w:eastAsia="zh-CN"/>
        </w:rPr>
        <w:t>1000-1200元</w:t>
      </w:r>
      <w:r>
        <w:rPr>
          <w:rFonts w:hint="eastAsia"/>
          <w:b/>
          <w:sz w:val="22"/>
        </w:rPr>
        <w:t>每吨。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回收的旧纸管定价标准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/>
          <w:sz w:val="22"/>
        </w:rPr>
        <w:t>为大力促进客户积极</w:t>
      </w:r>
      <w:r>
        <w:rPr>
          <w:rFonts w:hint="eastAsia"/>
          <w:b/>
          <w:sz w:val="22"/>
          <w:lang w:eastAsia="zh-CN"/>
        </w:rPr>
        <w:t>配合我公司</w:t>
      </w:r>
      <w:r>
        <w:rPr>
          <w:rFonts w:hint="eastAsia"/>
          <w:b/>
          <w:sz w:val="22"/>
        </w:rPr>
        <w:t>回收纸管，我公司现以市场价</w:t>
      </w:r>
      <w:r>
        <w:rPr>
          <w:rFonts w:hint="eastAsia"/>
          <w:b/>
          <w:sz w:val="22"/>
          <w:u w:val="single"/>
          <w:lang w:val="en-US" w:eastAsia="zh-CN"/>
        </w:rPr>
        <w:t>26</w:t>
      </w:r>
      <w:r>
        <w:rPr>
          <w:rFonts w:hint="eastAsia"/>
          <w:b/>
          <w:sz w:val="22"/>
          <w:u w:val="single"/>
        </w:rPr>
        <w:t>00元/吨</w:t>
      </w:r>
      <w:r>
        <w:rPr>
          <w:rFonts w:hint="eastAsia"/>
          <w:b/>
          <w:sz w:val="22"/>
          <w:lang w:eastAsia="zh-CN"/>
        </w:rPr>
        <w:t>或</w:t>
      </w:r>
      <w:r>
        <w:rPr>
          <w:rFonts w:hint="eastAsia"/>
          <w:b/>
          <w:bCs w:val="0"/>
          <w:sz w:val="22"/>
          <w:u w:val="single"/>
          <w:lang w:eastAsia="zh-CN"/>
        </w:rPr>
        <w:t>每米</w:t>
      </w:r>
      <w:r>
        <w:rPr>
          <w:rFonts w:hint="eastAsia"/>
          <w:b/>
          <w:bCs w:val="0"/>
          <w:sz w:val="22"/>
          <w:u w:val="single"/>
          <w:lang w:val="en-US" w:eastAsia="zh-CN"/>
        </w:rPr>
        <w:t>4元</w:t>
      </w:r>
      <w:r>
        <w:rPr>
          <w:rFonts w:hint="eastAsia"/>
          <w:b/>
          <w:sz w:val="22"/>
          <w:lang w:val="en-US" w:eastAsia="zh-CN"/>
        </w:rPr>
        <w:t>的价格回收</w:t>
      </w:r>
      <w:r>
        <w:rPr>
          <w:rFonts w:hint="eastAsia"/>
          <w:b/>
          <w:sz w:val="22"/>
        </w:rPr>
        <w:t>客户</w:t>
      </w:r>
      <w:r>
        <w:rPr>
          <w:rFonts w:hint="eastAsia"/>
          <w:b/>
          <w:sz w:val="22"/>
          <w:lang w:eastAsia="zh-CN"/>
        </w:rPr>
        <w:t>的长规格</w:t>
      </w:r>
      <w:r>
        <w:rPr>
          <w:rFonts w:hint="eastAsia"/>
          <w:b/>
          <w:sz w:val="22"/>
        </w:rPr>
        <w:t>纸管。</w:t>
      </w:r>
      <w:r>
        <w:rPr>
          <w:rFonts w:hint="eastAsia"/>
          <w:b/>
          <w:sz w:val="22"/>
          <w:lang w:eastAsia="zh-CN"/>
        </w:rPr>
        <w:t>（长度至少</w:t>
      </w:r>
      <w:r>
        <w:rPr>
          <w:rFonts w:hint="eastAsia"/>
          <w:b/>
          <w:sz w:val="22"/>
          <w:lang w:val="en-US" w:eastAsia="zh-CN"/>
        </w:rPr>
        <w:t>400mm以上的才回收，较短的不建议）</w:t>
      </w:r>
      <w:r>
        <w:rPr>
          <w:rFonts w:hint="eastAsia"/>
          <w:b/>
          <w:sz w:val="22"/>
        </w:rPr>
        <w:t>运费由我公司承担。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旧纸管回收质量标准：</w:t>
      </w:r>
      <w:r>
        <w:rPr>
          <w:rFonts w:hint="eastAsia"/>
          <w:b/>
          <w:sz w:val="22"/>
        </w:rPr>
        <w:t>需由质量部拟定具体的验收入库标准。（必须要</w:t>
      </w:r>
      <w:r>
        <w:rPr>
          <w:rFonts w:hint="eastAsia"/>
          <w:b/>
          <w:sz w:val="22"/>
          <w:lang w:eastAsia="zh-CN"/>
        </w:rPr>
        <w:t>回收入库后</w:t>
      </w:r>
      <w:r>
        <w:rPr>
          <w:rFonts w:hint="eastAsia"/>
          <w:b/>
          <w:sz w:val="22"/>
        </w:rPr>
        <w:t>能重复利用，且从客户方拖回来的时候方便办理仓库入库，需客户方按</w:t>
      </w:r>
      <w:r>
        <w:rPr>
          <w:rFonts w:hint="eastAsia"/>
          <w:b/>
          <w:sz w:val="22"/>
          <w:lang w:eastAsia="zh-CN"/>
        </w:rPr>
        <w:t>长度</w:t>
      </w:r>
      <w:r>
        <w:rPr>
          <w:rFonts w:hint="eastAsia"/>
          <w:b/>
          <w:sz w:val="22"/>
        </w:rPr>
        <w:t>规格分类</w:t>
      </w:r>
      <w:r>
        <w:rPr>
          <w:rFonts w:hint="eastAsia"/>
          <w:b/>
          <w:sz w:val="22"/>
          <w:lang w:eastAsia="zh-CN"/>
        </w:rPr>
        <w:t>捆绑</w:t>
      </w:r>
      <w:r>
        <w:rPr>
          <w:rFonts w:hint="eastAsia"/>
          <w:b/>
          <w:sz w:val="22"/>
        </w:rPr>
        <w:t>整理好）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仓库验收入库入帐,发放领用：</w:t>
      </w:r>
      <w:r>
        <w:rPr>
          <w:rFonts w:hint="eastAsia"/>
          <w:b/>
          <w:sz w:val="22"/>
        </w:rPr>
        <w:t>按每次回收回来的不同客户入帐</w:t>
      </w:r>
      <w:r>
        <w:rPr>
          <w:rFonts w:hint="eastAsia"/>
          <w:b/>
          <w:sz w:val="22"/>
          <w:lang w:eastAsia="zh-CN"/>
        </w:rPr>
        <w:t>。仓库验收时</w:t>
      </w:r>
      <w:r>
        <w:rPr>
          <w:rFonts w:hint="eastAsia"/>
          <w:b/>
          <w:sz w:val="22"/>
        </w:rPr>
        <w:t>在金蝶新建</w:t>
      </w:r>
      <w:r>
        <w:rPr>
          <w:rFonts w:hint="eastAsia"/>
          <w:b/>
          <w:sz w:val="22"/>
          <w:lang w:eastAsia="zh-CN"/>
        </w:rPr>
        <w:t>回收纸管</w:t>
      </w:r>
      <w:r>
        <w:rPr>
          <w:rFonts w:hint="eastAsia"/>
          <w:b/>
          <w:sz w:val="22"/>
        </w:rPr>
        <w:t>供应商和物料名称，物料代码。供应商建立名称</w:t>
      </w:r>
      <w:r>
        <w:rPr>
          <w:rFonts w:hint="eastAsia"/>
          <w:b/>
          <w:sz w:val="22"/>
          <w:lang w:eastAsia="zh-CN"/>
        </w:rPr>
        <w:t>格式</w:t>
      </w:r>
      <w:r>
        <w:rPr>
          <w:rFonts w:hint="eastAsia"/>
          <w:b/>
          <w:sz w:val="22"/>
        </w:rPr>
        <w:t>：（回收**客户纸管），物料建立名称</w:t>
      </w:r>
      <w:r>
        <w:rPr>
          <w:rFonts w:hint="eastAsia"/>
          <w:b/>
          <w:sz w:val="22"/>
          <w:lang w:eastAsia="zh-CN"/>
        </w:rPr>
        <w:t>格式</w:t>
      </w:r>
      <w:r>
        <w:rPr>
          <w:rFonts w:hint="eastAsia"/>
          <w:b/>
          <w:sz w:val="22"/>
        </w:rPr>
        <w:t>：（回收**mm纸管），单位：根。入帐为保持公司</w:t>
      </w:r>
      <w:r>
        <w:rPr>
          <w:rFonts w:hint="eastAsia"/>
          <w:b/>
          <w:sz w:val="22"/>
          <w:lang w:eastAsia="zh-CN"/>
        </w:rPr>
        <w:t>会计核算的一贯</w:t>
      </w:r>
      <w:r>
        <w:rPr>
          <w:rFonts w:hint="eastAsia"/>
          <w:b/>
          <w:sz w:val="22"/>
        </w:rPr>
        <w:t>性原则，需</w:t>
      </w:r>
      <w:r>
        <w:rPr>
          <w:rFonts w:hint="eastAsia"/>
          <w:b/>
          <w:sz w:val="22"/>
          <w:lang w:eastAsia="zh-CN"/>
        </w:rPr>
        <w:t>区分</w:t>
      </w:r>
      <w:r>
        <w:rPr>
          <w:rFonts w:hint="eastAsia"/>
          <w:b/>
          <w:sz w:val="22"/>
        </w:rPr>
        <w:t>以不同</w:t>
      </w:r>
      <w:r>
        <w:rPr>
          <w:rFonts w:hint="eastAsia"/>
          <w:b/>
          <w:sz w:val="22"/>
          <w:lang w:eastAsia="zh-CN"/>
        </w:rPr>
        <w:t>长度</w:t>
      </w:r>
      <w:r>
        <w:rPr>
          <w:rFonts w:hint="eastAsia"/>
          <w:b/>
          <w:sz w:val="22"/>
        </w:rPr>
        <w:t>规格的根数来入帐。金蝶系统入帐成本=回收金额/根数。旧纸管生产领用时，仓库按入帐的回收纸管的物料名称来进行发放领用。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回收纸管款项结算：</w:t>
      </w:r>
      <w:r>
        <w:rPr>
          <w:rFonts w:hint="eastAsia"/>
          <w:b/>
          <w:sz w:val="22"/>
        </w:rPr>
        <w:t>业务经理以每回验收入库后的仓库入库回单为回执凭证，</w:t>
      </w:r>
      <w:r>
        <w:rPr>
          <w:rFonts w:hint="eastAsia"/>
          <w:b/>
          <w:sz w:val="22"/>
          <w:lang w:eastAsia="zh-CN"/>
        </w:rPr>
        <w:t>按回收入库的次数</w:t>
      </w:r>
      <w:r>
        <w:rPr>
          <w:rFonts w:hint="eastAsia"/>
          <w:b/>
          <w:sz w:val="22"/>
        </w:rPr>
        <w:t>进行请款单结算办款给客户单位。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回收方式：</w:t>
      </w:r>
      <w:r>
        <w:rPr>
          <w:rFonts w:hint="eastAsia"/>
          <w:b/>
          <w:sz w:val="22"/>
        </w:rPr>
        <w:t>为大力节约运费成本，</w:t>
      </w:r>
      <w:r>
        <w:rPr>
          <w:rFonts w:hint="eastAsia"/>
          <w:b/>
          <w:sz w:val="22"/>
          <w:lang w:eastAsia="zh-CN"/>
        </w:rPr>
        <w:t>业务经理</w:t>
      </w:r>
      <w:r>
        <w:rPr>
          <w:rFonts w:hint="eastAsia"/>
          <w:b/>
          <w:sz w:val="22"/>
        </w:rPr>
        <w:t>可与客户沟通集中屯放。</w:t>
      </w:r>
      <w:r>
        <w:rPr>
          <w:rFonts w:hint="eastAsia"/>
          <w:b/>
          <w:sz w:val="22"/>
          <w:lang w:eastAsia="zh-CN"/>
        </w:rPr>
        <w:t>待</w:t>
      </w:r>
      <w:r>
        <w:rPr>
          <w:rFonts w:hint="eastAsia"/>
          <w:b/>
          <w:sz w:val="22"/>
        </w:rPr>
        <w:t>我司发货至客户时，</w:t>
      </w:r>
      <w:r>
        <w:rPr>
          <w:rFonts w:hint="eastAsia"/>
          <w:b/>
          <w:sz w:val="22"/>
          <w:lang w:eastAsia="zh-CN"/>
        </w:rPr>
        <w:t>方便时</w:t>
      </w:r>
      <w:r>
        <w:rPr>
          <w:rFonts w:hint="eastAsia"/>
          <w:b/>
          <w:sz w:val="22"/>
        </w:rPr>
        <w:t>集中一次性转运</w:t>
      </w:r>
      <w:r>
        <w:rPr>
          <w:rFonts w:hint="eastAsia"/>
          <w:b/>
          <w:sz w:val="22"/>
          <w:lang w:eastAsia="zh-CN"/>
        </w:rPr>
        <w:t>回公司</w:t>
      </w:r>
      <w:r>
        <w:rPr>
          <w:rFonts w:hint="eastAsia"/>
          <w:b/>
          <w:sz w:val="22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 w:val="22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方案有效期间：</w:t>
      </w:r>
      <w:r>
        <w:rPr>
          <w:rFonts w:hint="eastAsia"/>
          <w:b/>
          <w:sz w:val="22"/>
          <w:lang w:eastAsia="zh-CN"/>
        </w:rPr>
        <w:t>方案批准后，即日起业务经理可开始按标准执行，如遇市场价格波动非常大时，再另行探讨方案。</w:t>
      </w:r>
    </w:p>
    <w:p>
      <w:pPr>
        <w:pStyle w:val="4"/>
        <w:spacing w:line="360" w:lineRule="auto"/>
        <w:ind w:left="360" w:firstLine="0" w:firstLineChars="0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                                             财务部</w:t>
      </w:r>
    </w:p>
    <w:p>
      <w:pPr>
        <w:pStyle w:val="4"/>
        <w:spacing w:line="360" w:lineRule="auto"/>
        <w:ind w:left="360" w:firstLine="0" w:firstLineChars="0"/>
        <w:rPr>
          <w:rFonts w:hint="default" w:eastAsiaTheme="minorEastAsia"/>
          <w:b/>
          <w:sz w:val="22"/>
          <w:lang w:val="en-US" w:eastAsia="zh-CN"/>
        </w:rPr>
      </w:pPr>
      <w:r>
        <w:rPr>
          <w:rFonts w:hint="eastAsia"/>
          <w:b/>
          <w:sz w:val="22"/>
        </w:rPr>
        <w:t xml:space="preserve">                                            2022-04-</w:t>
      </w:r>
      <w:r>
        <w:rPr>
          <w:rFonts w:hint="eastAsia"/>
          <w:b/>
          <w:sz w:val="22"/>
          <w:lang w:val="en-US" w:eastAsia="zh-CN"/>
        </w:rPr>
        <w:t>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327A0"/>
    <w:multiLevelType w:val="multilevel"/>
    <w:tmpl w:val="03F327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B5"/>
    <w:rsid w:val="0018743E"/>
    <w:rsid w:val="002C5BB5"/>
    <w:rsid w:val="003863DE"/>
    <w:rsid w:val="004B589F"/>
    <w:rsid w:val="008B3A79"/>
    <w:rsid w:val="0B460EDA"/>
    <w:rsid w:val="137141F5"/>
    <w:rsid w:val="1D8547EC"/>
    <w:rsid w:val="45B4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704</Words>
  <Characters>752</Characters>
  <Lines>5</Lines>
  <Paragraphs>1</Paragraphs>
  <TotalTime>15</TotalTime>
  <ScaleCrop>false</ScaleCrop>
  <LinksUpToDate>false</LinksUpToDate>
  <CharactersWithSpaces>841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2022-04-08T07:02:00Z</dcterms:created>
  <dc:creator>AutoBVT</dc:creator>
  <cp:lastModifiedBy>滕滕</cp:lastModifiedBy>
  <dcterms:modified xsi:type="dcterms:W3CDTF">2022-05-04T02:57:07Z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C99054DE098E45F8A53540819710AE97</vt:lpwstr>
  </property>
</Properties>
</file>