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44"/>
        </w:rPr>
      </w:pPr>
      <w:r>
        <w:rPr>
          <w:rFonts w:hint="eastAsia"/>
          <w:b/>
          <w:bCs/>
          <w:sz w:val="36"/>
          <w:szCs w:val="44"/>
        </w:rPr>
        <w:t>保 安 服 务 合 同</w:t>
      </w:r>
    </w:p>
    <w:p>
      <w:pPr>
        <w:rPr>
          <w:b/>
          <w:bCs/>
          <w:sz w:val="28"/>
          <w:szCs w:val="36"/>
        </w:rPr>
      </w:pPr>
      <w:r>
        <w:rPr>
          <w:rFonts w:hint="eastAsia"/>
          <w:b/>
          <w:bCs/>
          <w:sz w:val="28"/>
          <w:szCs w:val="36"/>
        </w:rPr>
        <w:t xml:space="preserve">甲方: 湖南怡永丰新材料科技有限公司 (以下简称甲方) </w:t>
      </w:r>
    </w:p>
    <w:p>
      <w:pPr>
        <w:rPr>
          <w:b/>
          <w:bCs/>
          <w:sz w:val="28"/>
          <w:szCs w:val="36"/>
        </w:rPr>
      </w:pPr>
      <w:r>
        <w:rPr>
          <w:rFonts w:hint="eastAsia"/>
          <w:b/>
          <w:bCs/>
          <w:sz w:val="28"/>
          <w:szCs w:val="36"/>
        </w:rPr>
        <w:t xml:space="preserve">乙方: 湖南亮剑保安服务有限公司     (以下简称乙方) </w:t>
      </w:r>
    </w:p>
    <w:p>
      <w:pPr>
        <w:spacing w:line="360" w:lineRule="exact"/>
        <w:ind w:firstLine="560" w:firstLineChars="200"/>
        <w:rPr>
          <w:sz w:val="28"/>
          <w:szCs w:val="36"/>
        </w:rPr>
      </w:pPr>
      <w:r>
        <w:rPr>
          <w:rFonts w:hint="eastAsia"/>
          <w:sz w:val="28"/>
          <w:szCs w:val="36"/>
        </w:rPr>
        <w:t>为维护正常的社会治安和工作秩序，乙方派遣保安员到甲方处担任保安工作，根据国家相关法律法规的规定，甲、乙双方本着平等互利的原则，经友好协商，自愿签订本合同。</w:t>
      </w:r>
    </w:p>
    <w:p>
      <w:pPr>
        <w:spacing w:before="156" w:beforeLines="50" w:after="156" w:afterLines="50" w:line="360" w:lineRule="exact"/>
        <w:rPr>
          <w:b/>
          <w:bCs/>
          <w:sz w:val="28"/>
          <w:szCs w:val="36"/>
        </w:rPr>
      </w:pPr>
      <w:r>
        <w:rPr>
          <w:rFonts w:hint="eastAsia"/>
          <w:b/>
          <w:bCs/>
          <w:sz w:val="28"/>
          <w:szCs w:val="36"/>
        </w:rPr>
        <w:t>一、服务范围、地点、时间</w:t>
      </w:r>
    </w:p>
    <w:p>
      <w:pPr>
        <w:spacing w:line="360" w:lineRule="exact"/>
        <w:ind w:firstLine="560" w:firstLineChars="200"/>
        <w:rPr>
          <w:sz w:val="28"/>
          <w:szCs w:val="36"/>
        </w:rPr>
      </w:pPr>
      <w:r>
        <w:rPr>
          <w:rFonts w:hint="eastAsia"/>
          <w:sz w:val="28"/>
          <w:szCs w:val="36"/>
        </w:rPr>
        <w:t>1维护甲方驻地(湖南怡永丰新材料科技有限公司，地址:长沙县星沙天华南路3号)的治安秩序、保护甲方的财产安全。</w:t>
      </w:r>
    </w:p>
    <w:p>
      <w:pPr>
        <w:spacing w:line="360" w:lineRule="exact"/>
        <w:ind w:firstLine="560" w:firstLineChars="200"/>
        <w:rPr>
          <w:sz w:val="28"/>
          <w:szCs w:val="36"/>
        </w:rPr>
      </w:pPr>
      <w:r>
        <w:rPr>
          <w:rFonts w:hint="eastAsia"/>
          <w:sz w:val="28"/>
          <w:szCs w:val="36"/>
        </w:rPr>
        <w:t>2 服务时间:全天24小时。</w:t>
      </w:r>
    </w:p>
    <w:p>
      <w:pPr>
        <w:spacing w:before="156" w:beforeLines="50" w:after="156" w:afterLines="50" w:line="360" w:lineRule="exact"/>
        <w:rPr>
          <w:b/>
          <w:bCs/>
          <w:sz w:val="28"/>
          <w:szCs w:val="36"/>
        </w:rPr>
      </w:pPr>
      <w:r>
        <w:rPr>
          <w:rFonts w:hint="eastAsia"/>
          <w:b/>
          <w:bCs/>
          <w:sz w:val="28"/>
          <w:szCs w:val="36"/>
        </w:rPr>
        <w:t>二、服务期限</w:t>
      </w:r>
    </w:p>
    <w:p>
      <w:pPr>
        <w:spacing w:line="360" w:lineRule="exact"/>
        <w:ind w:firstLine="560" w:firstLineChars="200"/>
        <w:rPr>
          <w:sz w:val="28"/>
          <w:szCs w:val="36"/>
        </w:rPr>
      </w:pPr>
      <w:r>
        <w:rPr>
          <w:rFonts w:hint="eastAsia"/>
          <w:sz w:val="28"/>
          <w:szCs w:val="36"/>
          <w:u w:val="single"/>
        </w:rPr>
        <w:t>202</w:t>
      </w:r>
      <w:r>
        <w:rPr>
          <w:rFonts w:hint="eastAsia"/>
          <w:sz w:val="28"/>
          <w:szCs w:val="36"/>
          <w:u w:val="single"/>
          <w:lang w:val="en-US" w:eastAsia="zh-CN"/>
        </w:rPr>
        <w:t>3</w:t>
      </w:r>
      <w:r>
        <w:rPr>
          <w:rFonts w:hint="eastAsia"/>
          <w:sz w:val="28"/>
          <w:szCs w:val="36"/>
          <w:u w:val="single"/>
        </w:rPr>
        <w:t xml:space="preserve"> </w:t>
      </w:r>
      <w:r>
        <w:rPr>
          <w:rFonts w:hint="eastAsia"/>
          <w:sz w:val="28"/>
          <w:szCs w:val="36"/>
        </w:rPr>
        <w:t xml:space="preserve">年 </w:t>
      </w:r>
      <w:r>
        <w:rPr>
          <w:rFonts w:hint="eastAsia"/>
          <w:sz w:val="28"/>
          <w:szCs w:val="36"/>
          <w:u w:val="single"/>
        </w:rPr>
        <w:t xml:space="preserve"> 7</w:t>
      </w:r>
      <w:r>
        <w:rPr>
          <w:rFonts w:hint="eastAsia"/>
          <w:sz w:val="28"/>
          <w:szCs w:val="36"/>
        </w:rPr>
        <w:t xml:space="preserve">月 </w:t>
      </w:r>
      <w:r>
        <w:rPr>
          <w:rFonts w:hint="eastAsia"/>
          <w:sz w:val="28"/>
          <w:szCs w:val="36"/>
          <w:u w:val="single"/>
        </w:rPr>
        <w:t xml:space="preserve"> 1</w:t>
      </w:r>
      <w:r>
        <w:rPr>
          <w:rFonts w:hint="eastAsia"/>
          <w:sz w:val="28"/>
          <w:szCs w:val="36"/>
        </w:rPr>
        <w:t>日至</w:t>
      </w:r>
      <w:r>
        <w:rPr>
          <w:rFonts w:hint="eastAsia"/>
          <w:sz w:val="28"/>
          <w:szCs w:val="36"/>
          <w:u w:val="single"/>
        </w:rPr>
        <w:t>202</w:t>
      </w:r>
      <w:r>
        <w:rPr>
          <w:rFonts w:hint="eastAsia"/>
          <w:sz w:val="28"/>
          <w:szCs w:val="36"/>
          <w:u w:val="single"/>
          <w:lang w:val="en-US" w:eastAsia="zh-CN"/>
        </w:rPr>
        <w:t>4</w:t>
      </w:r>
      <w:r>
        <w:rPr>
          <w:rFonts w:hint="eastAsia"/>
          <w:sz w:val="28"/>
          <w:szCs w:val="36"/>
          <w:u w:val="single"/>
        </w:rPr>
        <w:t xml:space="preserve"> </w:t>
      </w:r>
      <w:r>
        <w:rPr>
          <w:rFonts w:hint="eastAsia"/>
          <w:sz w:val="28"/>
          <w:szCs w:val="36"/>
        </w:rPr>
        <w:t>月</w:t>
      </w:r>
      <w:r>
        <w:rPr>
          <w:rFonts w:hint="eastAsia"/>
          <w:sz w:val="28"/>
          <w:szCs w:val="36"/>
          <w:u w:val="single"/>
        </w:rPr>
        <w:t xml:space="preserve"> 6 </w:t>
      </w:r>
      <w:r>
        <w:rPr>
          <w:rFonts w:hint="eastAsia"/>
          <w:sz w:val="28"/>
          <w:szCs w:val="36"/>
        </w:rPr>
        <w:t xml:space="preserve">月 </w:t>
      </w:r>
      <w:r>
        <w:rPr>
          <w:rFonts w:hint="eastAsia"/>
          <w:sz w:val="28"/>
          <w:szCs w:val="36"/>
          <w:u w:val="single"/>
        </w:rPr>
        <w:t xml:space="preserve">30 </w:t>
      </w:r>
      <w:r>
        <w:rPr>
          <w:rFonts w:hint="eastAsia"/>
          <w:sz w:val="28"/>
          <w:szCs w:val="36"/>
        </w:rPr>
        <w:t>日。</w:t>
      </w:r>
    </w:p>
    <w:p>
      <w:pPr>
        <w:spacing w:before="156" w:beforeLines="50" w:after="156" w:afterLines="50" w:line="360" w:lineRule="exact"/>
        <w:rPr>
          <w:b/>
          <w:bCs/>
          <w:sz w:val="28"/>
          <w:szCs w:val="36"/>
        </w:rPr>
      </w:pPr>
      <w:r>
        <w:rPr>
          <w:rFonts w:hint="eastAsia"/>
          <w:b/>
          <w:bCs/>
          <w:sz w:val="28"/>
          <w:szCs w:val="36"/>
        </w:rPr>
        <w:t>三、服务人数及要求</w:t>
      </w:r>
      <w:bookmarkStart w:id="0" w:name="_GoBack"/>
      <w:bookmarkEnd w:id="0"/>
    </w:p>
    <w:p>
      <w:pPr>
        <w:spacing w:line="360" w:lineRule="exact"/>
        <w:ind w:firstLine="560" w:firstLineChars="200"/>
        <w:rPr>
          <w:sz w:val="28"/>
          <w:szCs w:val="36"/>
        </w:rPr>
      </w:pPr>
      <w:r>
        <w:rPr>
          <w:rFonts w:hint="eastAsia"/>
          <w:sz w:val="28"/>
          <w:szCs w:val="36"/>
        </w:rPr>
        <w:t>1、甲方接受乙方派遣保安4名。</w:t>
      </w:r>
    </w:p>
    <w:p>
      <w:pPr>
        <w:spacing w:line="360" w:lineRule="exact"/>
        <w:ind w:firstLine="560" w:firstLineChars="200"/>
        <w:rPr>
          <w:sz w:val="28"/>
          <w:szCs w:val="36"/>
        </w:rPr>
      </w:pPr>
      <w:r>
        <w:rPr>
          <w:rFonts w:hint="eastAsia"/>
          <w:sz w:val="28"/>
          <w:szCs w:val="36"/>
        </w:rPr>
        <w:t>2、乙方所派保安应符合以下条件。</w:t>
      </w:r>
    </w:p>
    <w:p>
      <w:pPr>
        <w:spacing w:line="360" w:lineRule="exact"/>
        <w:ind w:firstLine="560" w:firstLineChars="200"/>
        <w:rPr>
          <w:sz w:val="28"/>
          <w:szCs w:val="36"/>
        </w:rPr>
      </w:pPr>
      <w:r>
        <w:rPr>
          <w:rFonts w:hint="eastAsia"/>
          <w:sz w:val="28"/>
          <w:szCs w:val="36"/>
        </w:rPr>
        <w:t>①身高_</w:t>
      </w:r>
      <w:r>
        <w:rPr>
          <w:rFonts w:hint="eastAsia"/>
          <w:sz w:val="28"/>
          <w:szCs w:val="36"/>
          <w:u w:val="single"/>
        </w:rPr>
        <w:t>170</w:t>
      </w:r>
      <w:r>
        <w:rPr>
          <w:rFonts w:hint="eastAsia"/>
          <w:sz w:val="28"/>
          <w:szCs w:val="36"/>
        </w:rPr>
        <w:t>米以上，年龄在</w:t>
      </w:r>
      <w:r>
        <w:rPr>
          <w:rFonts w:hint="eastAsia"/>
          <w:sz w:val="28"/>
          <w:szCs w:val="36"/>
          <w:u w:val="single"/>
        </w:rPr>
        <w:t>60</w:t>
      </w:r>
      <w:r>
        <w:rPr>
          <w:rFonts w:hint="eastAsia"/>
          <w:sz w:val="28"/>
          <w:szCs w:val="36"/>
        </w:rPr>
        <w:t>岁以下，身体健康，仪表端庄，无违法犯罪记录，持有保安证。</w:t>
      </w:r>
    </w:p>
    <w:p>
      <w:pPr>
        <w:spacing w:line="360" w:lineRule="exact"/>
        <w:ind w:firstLine="560" w:firstLineChars="200"/>
        <w:rPr>
          <w:sz w:val="28"/>
          <w:szCs w:val="36"/>
        </w:rPr>
      </w:pPr>
      <w:r>
        <w:rPr>
          <w:rFonts w:hint="eastAsia"/>
          <w:sz w:val="28"/>
          <w:szCs w:val="36"/>
        </w:rPr>
        <w:t>②能吃苦耐劳，且有较强的敬业精神。</w:t>
      </w:r>
    </w:p>
    <w:p>
      <w:pPr>
        <w:spacing w:line="360" w:lineRule="exact"/>
        <w:ind w:firstLine="560" w:firstLineChars="200"/>
        <w:rPr>
          <w:sz w:val="28"/>
          <w:szCs w:val="36"/>
        </w:rPr>
      </w:pPr>
      <w:r>
        <w:rPr>
          <w:rFonts w:hint="eastAsia"/>
          <w:sz w:val="28"/>
          <w:szCs w:val="36"/>
        </w:rPr>
        <w:t>③具有相关工作经验和良好的思想道德素质。</w:t>
      </w:r>
    </w:p>
    <w:p>
      <w:pPr>
        <w:spacing w:line="360" w:lineRule="exact"/>
        <w:ind w:firstLine="560" w:firstLineChars="200"/>
        <w:rPr>
          <w:sz w:val="28"/>
          <w:szCs w:val="36"/>
        </w:rPr>
      </w:pPr>
      <w:r>
        <w:rPr>
          <w:rFonts w:hint="eastAsia"/>
          <w:sz w:val="28"/>
          <w:szCs w:val="36"/>
        </w:rPr>
        <w:t>④遵纪守法、服从安排、团结上进、协作互助、忠于职守、铁面无私。</w:t>
      </w:r>
    </w:p>
    <w:p>
      <w:pPr>
        <w:spacing w:before="156" w:beforeLines="50" w:after="156" w:afterLines="50" w:line="360" w:lineRule="exact"/>
        <w:rPr>
          <w:b/>
          <w:bCs/>
          <w:sz w:val="28"/>
          <w:szCs w:val="36"/>
        </w:rPr>
      </w:pPr>
      <w:r>
        <w:rPr>
          <w:rFonts w:hint="eastAsia"/>
          <w:b/>
          <w:bCs/>
          <w:sz w:val="28"/>
          <w:szCs w:val="36"/>
        </w:rPr>
        <w:t>四、服务费标准</w:t>
      </w:r>
    </w:p>
    <w:p>
      <w:pPr>
        <w:spacing w:line="360" w:lineRule="exact"/>
        <w:ind w:firstLine="560" w:firstLineChars="200"/>
        <w:rPr>
          <w:sz w:val="28"/>
          <w:szCs w:val="36"/>
        </w:rPr>
      </w:pPr>
      <w:r>
        <w:rPr>
          <w:rFonts w:hint="eastAsia"/>
          <w:sz w:val="28"/>
          <w:szCs w:val="36"/>
        </w:rPr>
        <w:t>1 根据有偿服务的原则，甲方按每人每月人民币￥</w:t>
      </w:r>
      <w:r>
        <w:rPr>
          <w:rFonts w:hint="eastAsia"/>
          <w:sz w:val="28"/>
          <w:szCs w:val="36"/>
          <w:u w:val="single"/>
        </w:rPr>
        <w:t>3850</w:t>
      </w:r>
      <w:r>
        <w:rPr>
          <w:rFonts w:hint="eastAsia"/>
          <w:sz w:val="28"/>
          <w:szCs w:val="36"/>
        </w:rPr>
        <w:t>元(大写:</w:t>
      </w:r>
      <w:r>
        <w:rPr>
          <w:rFonts w:hint="eastAsia"/>
          <w:sz w:val="28"/>
          <w:szCs w:val="36"/>
          <w:u w:val="single"/>
        </w:rPr>
        <w:t>叁仟捌佰伍元整</w:t>
      </w:r>
      <w:r>
        <w:rPr>
          <w:rFonts w:hint="eastAsia"/>
          <w:sz w:val="28"/>
          <w:szCs w:val="36"/>
        </w:rPr>
        <w:t>)，月服务总额</w:t>
      </w:r>
      <w:r>
        <w:rPr>
          <w:rFonts w:hint="eastAsia"/>
          <w:sz w:val="28"/>
          <w:szCs w:val="36"/>
          <w:u w:val="single"/>
        </w:rPr>
        <w:t>￥15400</w:t>
      </w:r>
      <w:r>
        <w:rPr>
          <w:rFonts w:hint="eastAsia"/>
          <w:sz w:val="28"/>
          <w:szCs w:val="36"/>
        </w:rPr>
        <w:t>元，(大写:</w:t>
      </w:r>
      <w:r>
        <w:rPr>
          <w:rFonts w:hint="eastAsia"/>
          <w:sz w:val="28"/>
          <w:szCs w:val="36"/>
          <w:u w:val="single"/>
        </w:rPr>
        <w:t>壹万伍仟肆佰整</w:t>
      </w:r>
      <w:r>
        <w:rPr>
          <w:rFonts w:hint="eastAsia"/>
          <w:sz w:val="28"/>
          <w:szCs w:val="36"/>
        </w:rPr>
        <w:t>)，年服务费总额:</w:t>
      </w:r>
      <w:r>
        <w:rPr>
          <w:rFonts w:hint="eastAsia"/>
          <w:sz w:val="28"/>
          <w:szCs w:val="36"/>
          <w:u w:val="single"/>
        </w:rPr>
        <w:t>￥184800</w:t>
      </w:r>
      <w:r>
        <w:rPr>
          <w:rFonts w:hint="eastAsia"/>
          <w:sz w:val="28"/>
          <w:szCs w:val="36"/>
        </w:rPr>
        <w:t>元(大写；</w:t>
      </w:r>
      <w:r>
        <w:rPr>
          <w:rFonts w:hint="eastAsia"/>
          <w:sz w:val="28"/>
          <w:szCs w:val="36"/>
          <w:u w:val="single"/>
        </w:rPr>
        <w:t>壹拾捌万肆仟捌佰</w:t>
      </w:r>
      <w:r>
        <w:rPr>
          <w:rFonts w:hint="eastAsia"/>
          <w:sz w:val="28"/>
          <w:szCs w:val="36"/>
        </w:rPr>
        <w:t>元整)，支付服务费给乙方。</w:t>
      </w:r>
    </w:p>
    <w:p>
      <w:pPr>
        <w:spacing w:line="360" w:lineRule="exact"/>
        <w:ind w:firstLine="560" w:firstLineChars="200"/>
        <w:rPr>
          <w:sz w:val="28"/>
          <w:szCs w:val="36"/>
        </w:rPr>
      </w:pPr>
      <w:r>
        <w:rPr>
          <w:rFonts w:hint="eastAsia"/>
          <w:sz w:val="28"/>
          <w:szCs w:val="36"/>
        </w:rPr>
        <w:t>2 服务费包括但不限于:基本工资、辅助工资、工资性津贴、加班费、福利、保险、餐费、服饰、装备、日常用品、交通费、企业管理费、利润、税费。甲方除向乙方支付保安服务费外，不承担保安人员的任何其他费用。乙方保安员与甲方不存在劳动关系。</w:t>
      </w:r>
    </w:p>
    <w:p>
      <w:pPr>
        <w:spacing w:before="156" w:beforeLines="50" w:after="156" w:afterLines="50" w:line="360" w:lineRule="exact"/>
        <w:rPr>
          <w:b/>
          <w:bCs/>
          <w:sz w:val="28"/>
          <w:szCs w:val="36"/>
        </w:rPr>
      </w:pPr>
      <w:r>
        <w:rPr>
          <w:rFonts w:hint="eastAsia"/>
          <w:b/>
          <w:bCs/>
          <w:sz w:val="28"/>
          <w:szCs w:val="36"/>
        </w:rPr>
        <w:t>五、结算及付款方式</w:t>
      </w:r>
    </w:p>
    <w:p>
      <w:pPr>
        <w:spacing w:line="360" w:lineRule="exact"/>
        <w:ind w:firstLine="560" w:firstLineChars="200"/>
        <w:rPr>
          <w:sz w:val="28"/>
          <w:szCs w:val="36"/>
        </w:rPr>
      </w:pPr>
      <w:r>
        <w:rPr>
          <w:rFonts w:hint="eastAsia"/>
          <w:sz w:val="28"/>
          <w:szCs w:val="36"/>
        </w:rPr>
        <w:t>1、乙方保安队员上岗后，乙方次月10日前提交当月服务费增</w:t>
      </w:r>
      <w:r>
        <w:rPr>
          <w:rFonts w:hint="eastAsia"/>
          <w:color w:val="000000" w:themeColor="text1"/>
          <w:sz w:val="28"/>
          <w:szCs w:val="36"/>
          <w14:textFill>
            <w14:solidFill>
              <w14:schemeClr w14:val="tx1"/>
            </w14:solidFill>
          </w14:textFill>
        </w:rPr>
        <w:t>值税专用发票，甲方次月15日内以银行转对公账户的方式将当月服务费支付给乙方，</w:t>
      </w:r>
      <w:r>
        <w:rPr>
          <w:rFonts w:hint="eastAsia"/>
          <w:sz w:val="28"/>
          <w:szCs w:val="36"/>
        </w:rPr>
        <w:t>若遇节假日，付款顺序延到工作日支付，其余月份的付款方式以此类推。</w:t>
      </w:r>
    </w:p>
    <w:p>
      <w:pPr>
        <w:spacing w:line="360" w:lineRule="exact"/>
        <w:ind w:firstLine="560" w:firstLineChars="200"/>
        <w:rPr>
          <w:sz w:val="28"/>
          <w:szCs w:val="36"/>
        </w:rPr>
      </w:pPr>
      <w:r>
        <w:rPr>
          <w:rFonts w:hint="eastAsia"/>
          <w:sz w:val="28"/>
          <w:szCs w:val="36"/>
        </w:rPr>
        <w:t>2、乙方账户必须是合同约定的在主管国税机关备案的账户。乙方唯一指定收款账号信息如下:</w:t>
      </w:r>
    </w:p>
    <w:p>
      <w:pPr>
        <w:spacing w:line="360" w:lineRule="exact"/>
        <w:rPr>
          <w:sz w:val="28"/>
          <w:szCs w:val="36"/>
        </w:rPr>
      </w:pPr>
      <w:r>
        <w:rPr>
          <w:rFonts w:hint="eastAsia"/>
          <w:sz w:val="28"/>
          <w:szCs w:val="36"/>
        </w:rPr>
        <w:t>注册号/统一社会信用代码:91430100567699668P</w:t>
      </w:r>
    </w:p>
    <w:p>
      <w:pPr>
        <w:spacing w:line="360" w:lineRule="exact"/>
        <w:rPr>
          <w:sz w:val="28"/>
          <w:szCs w:val="36"/>
        </w:rPr>
      </w:pPr>
      <w:r>
        <w:rPr>
          <w:rFonts w:hint="eastAsia"/>
          <w:sz w:val="28"/>
          <w:szCs w:val="36"/>
        </w:rPr>
        <w:t>纳税人名称:湖南亮剑保安服务有限公司</w:t>
      </w:r>
    </w:p>
    <w:p>
      <w:pPr>
        <w:spacing w:line="360" w:lineRule="exact"/>
        <w:rPr>
          <w:sz w:val="28"/>
          <w:szCs w:val="36"/>
        </w:rPr>
      </w:pPr>
      <w:r>
        <w:rPr>
          <w:rFonts w:hint="eastAsia"/>
          <w:sz w:val="28"/>
          <w:szCs w:val="36"/>
        </w:rPr>
        <w:t>注册地址:长沙高新开发区桐梓坡西路185号公信局办公楼一楼112-122号</w:t>
      </w:r>
    </w:p>
    <w:p>
      <w:pPr>
        <w:spacing w:line="360" w:lineRule="exact"/>
        <w:rPr>
          <w:sz w:val="28"/>
          <w:szCs w:val="36"/>
        </w:rPr>
      </w:pPr>
      <w:r>
        <w:rPr>
          <w:rFonts w:hint="eastAsia"/>
          <w:sz w:val="28"/>
          <w:szCs w:val="36"/>
        </w:rPr>
        <w:t>开户银行名称:长沙银行东城支行</w:t>
      </w:r>
    </w:p>
    <w:p>
      <w:pPr>
        <w:spacing w:line="360" w:lineRule="exact"/>
        <w:rPr>
          <w:sz w:val="28"/>
          <w:szCs w:val="36"/>
        </w:rPr>
      </w:pPr>
      <w:r>
        <w:rPr>
          <w:rFonts w:hint="eastAsia"/>
          <w:sz w:val="28"/>
          <w:szCs w:val="36"/>
        </w:rPr>
        <w:t>乙方银行账号:800108995909 015</w:t>
      </w:r>
    </w:p>
    <w:p>
      <w:pPr>
        <w:spacing w:line="360" w:lineRule="exact"/>
        <w:rPr>
          <w:sz w:val="28"/>
          <w:szCs w:val="36"/>
        </w:rPr>
      </w:pPr>
      <w:r>
        <w:rPr>
          <w:rFonts w:hint="eastAsia"/>
          <w:sz w:val="28"/>
          <w:szCs w:val="36"/>
        </w:rPr>
        <w:t>乙方财务联系人及联系电话:周女士13907489440</w:t>
      </w:r>
    </w:p>
    <w:p>
      <w:pPr>
        <w:spacing w:line="360" w:lineRule="exact"/>
        <w:ind w:firstLine="560" w:firstLineChars="200"/>
        <w:rPr>
          <w:sz w:val="28"/>
          <w:szCs w:val="36"/>
        </w:rPr>
      </w:pPr>
      <w:r>
        <w:rPr>
          <w:rFonts w:hint="eastAsia"/>
          <w:sz w:val="28"/>
          <w:szCs w:val="36"/>
        </w:rPr>
        <w:t>乙方在要求甲方付款之前，应向甲方提供合法的足额的增值税</w:t>
      </w:r>
      <w:r>
        <w:rPr>
          <w:rFonts w:hint="eastAsia"/>
          <w:sz w:val="28"/>
          <w:szCs w:val="36"/>
          <w:lang w:eastAsia="zh-CN"/>
        </w:rPr>
        <w:t>专用</w:t>
      </w:r>
      <w:r>
        <w:rPr>
          <w:rFonts w:hint="eastAsia"/>
          <w:sz w:val="28"/>
          <w:szCs w:val="36"/>
        </w:rPr>
        <w:t>发票，否则，甲方有权拒绝付款，且不承担拒绝付款的违约责任。</w:t>
      </w:r>
    </w:p>
    <w:p>
      <w:pPr>
        <w:spacing w:line="360" w:lineRule="exact"/>
        <w:rPr>
          <w:sz w:val="28"/>
          <w:szCs w:val="36"/>
        </w:rPr>
      </w:pPr>
      <w:r>
        <w:rPr>
          <w:rFonts w:hint="eastAsia"/>
          <w:sz w:val="28"/>
          <w:szCs w:val="36"/>
        </w:rPr>
        <w:t>甲方按照乙方提供的上述信息付款即视为履行完毕付款义务。</w:t>
      </w:r>
    </w:p>
    <w:p>
      <w:pPr>
        <w:spacing w:line="360" w:lineRule="exact"/>
        <w:ind w:firstLine="560" w:firstLineChars="200"/>
        <w:rPr>
          <w:sz w:val="28"/>
          <w:szCs w:val="36"/>
        </w:rPr>
      </w:pPr>
      <w:r>
        <w:rPr>
          <w:rFonts w:hint="eastAsia"/>
          <w:sz w:val="28"/>
          <w:szCs w:val="36"/>
        </w:rPr>
        <w:t>乙方变更上述账号信息的，应在甲方付款之前及时书面通知甲方，否则甲方不承担因乙方账号信息变更而带来的任何不利后果。乙方随意改变账户的，包括但不限于改变的账号没有在主管国税机关备案，账号名称不是本合同乙方名称等情形，甲方有权拒绝付款，由此引起的延期付款责任及相关的损失由乙方承担。</w:t>
      </w:r>
    </w:p>
    <w:p>
      <w:pPr>
        <w:spacing w:line="360" w:lineRule="exact"/>
        <w:ind w:firstLine="560" w:firstLineChars="200"/>
        <w:rPr>
          <w:sz w:val="28"/>
          <w:szCs w:val="36"/>
        </w:rPr>
      </w:pPr>
      <w:r>
        <w:rPr>
          <w:rFonts w:hint="eastAsia"/>
          <w:sz w:val="28"/>
          <w:szCs w:val="36"/>
        </w:rPr>
        <w:t>3、甲方唯一指定开发票信息如下:</w:t>
      </w:r>
    </w:p>
    <w:p>
      <w:pPr>
        <w:spacing w:line="360" w:lineRule="exact"/>
        <w:rPr>
          <w:sz w:val="28"/>
          <w:szCs w:val="36"/>
        </w:rPr>
      </w:pPr>
      <w:r>
        <w:rPr>
          <w:rFonts w:hint="eastAsia"/>
          <w:sz w:val="28"/>
          <w:szCs w:val="36"/>
        </w:rPr>
        <w:t>注册号/统一社会信用代码:91430100782891521F</w:t>
      </w:r>
    </w:p>
    <w:p>
      <w:pPr>
        <w:spacing w:line="360" w:lineRule="exact"/>
        <w:rPr>
          <w:sz w:val="28"/>
          <w:szCs w:val="36"/>
        </w:rPr>
      </w:pPr>
      <w:r>
        <w:rPr>
          <w:rFonts w:hint="eastAsia"/>
          <w:sz w:val="28"/>
          <w:szCs w:val="36"/>
        </w:rPr>
        <w:t>纳税人名称:湖南怡永新材料科技有限公司</w:t>
      </w:r>
    </w:p>
    <w:p>
      <w:pPr>
        <w:spacing w:line="360" w:lineRule="exact"/>
        <w:rPr>
          <w:sz w:val="28"/>
          <w:szCs w:val="36"/>
        </w:rPr>
      </w:pPr>
      <w:r>
        <w:rPr>
          <w:rFonts w:hint="eastAsia"/>
          <w:sz w:val="28"/>
          <w:szCs w:val="36"/>
        </w:rPr>
        <w:t>税号:91430100782891521F</w:t>
      </w:r>
    </w:p>
    <w:p>
      <w:pPr>
        <w:spacing w:line="360" w:lineRule="exact"/>
        <w:rPr>
          <w:sz w:val="28"/>
          <w:szCs w:val="36"/>
        </w:rPr>
      </w:pPr>
      <w:r>
        <w:rPr>
          <w:rFonts w:hint="eastAsia"/>
          <w:sz w:val="28"/>
          <w:szCs w:val="36"/>
        </w:rPr>
        <w:t>地址:长沙经济技术开发区天华南路3号</w:t>
      </w:r>
    </w:p>
    <w:p>
      <w:pPr>
        <w:spacing w:line="360" w:lineRule="exact"/>
        <w:rPr>
          <w:sz w:val="28"/>
          <w:szCs w:val="36"/>
        </w:rPr>
      </w:pPr>
      <w:r>
        <w:rPr>
          <w:rFonts w:hint="eastAsia"/>
          <w:sz w:val="28"/>
          <w:szCs w:val="36"/>
        </w:rPr>
        <w:t>电话:0731-84657600</w:t>
      </w:r>
    </w:p>
    <w:p>
      <w:pPr>
        <w:spacing w:line="360" w:lineRule="exact"/>
        <w:rPr>
          <w:sz w:val="28"/>
          <w:szCs w:val="36"/>
        </w:rPr>
      </w:pPr>
      <w:r>
        <w:rPr>
          <w:rFonts w:hint="eastAsia"/>
          <w:sz w:val="28"/>
          <w:szCs w:val="36"/>
        </w:rPr>
        <w:t>开户行:农行星沙支行</w:t>
      </w:r>
    </w:p>
    <w:p>
      <w:pPr>
        <w:spacing w:line="360" w:lineRule="exact"/>
        <w:rPr>
          <w:rFonts w:hint="eastAsia"/>
          <w:sz w:val="28"/>
          <w:szCs w:val="36"/>
        </w:rPr>
      </w:pPr>
      <w:r>
        <w:rPr>
          <w:rFonts w:hint="eastAsia"/>
          <w:sz w:val="28"/>
          <w:szCs w:val="36"/>
        </w:rPr>
        <w:t>帐号:18031601040004952</w:t>
      </w:r>
    </w:p>
    <w:p>
      <w:pPr>
        <w:spacing w:before="156" w:beforeLines="50" w:after="156" w:afterLines="50" w:line="360" w:lineRule="exact"/>
        <w:rPr>
          <w:b/>
          <w:bCs/>
          <w:sz w:val="28"/>
          <w:szCs w:val="36"/>
        </w:rPr>
      </w:pPr>
      <w:r>
        <w:rPr>
          <w:rFonts w:hint="eastAsia"/>
          <w:b/>
          <w:bCs/>
          <w:sz w:val="28"/>
          <w:szCs w:val="36"/>
        </w:rPr>
        <w:t>六、甲方职责、义务和权利</w:t>
      </w:r>
    </w:p>
    <w:p>
      <w:pPr>
        <w:spacing w:line="360" w:lineRule="exact"/>
        <w:ind w:firstLine="560" w:firstLineChars="200"/>
        <w:rPr>
          <w:sz w:val="28"/>
          <w:szCs w:val="36"/>
        </w:rPr>
      </w:pPr>
      <w:r>
        <w:rPr>
          <w:rFonts w:hint="eastAsia"/>
          <w:sz w:val="28"/>
          <w:szCs w:val="36"/>
        </w:rPr>
        <w:t>1、甲方对进驻的保安人员进行上岗前安全教育并根据工作需要对保安人员进行工作安排。</w:t>
      </w:r>
    </w:p>
    <w:p>
      <w:pPr>
        <w:spacing w:line="360" w:lineRule="exact"/>
        <w:ind w:firstLine="560" w:firstLineChars="200"/>
        <w:rPr>
          <w:sz w:val="28"/>
          <w:szCs w:val="36"/>
        </w:rPr>
      </w:pPr>
      <w:r>
        <w:rPr>
          <w:rFonts w:hint="eastAsia"/>
          <w:sz w:val="28"/>
          <w:szCs w:val="36"/>
        </w:rPr>
        <w:t>2、甲方负责建立安全保卫制度、管理办法和奖惩规定，明确乙方保安人员工作职责及工作任务，同时督促所属工作人员支持配合保安人员工作，指定具体责任部门及责任人对保安工作进行管理、协调。</w:t>
      </w:r>
    </w:p>
    <w:p>
      <w:pPr>
        <w:spacing w:line="360" w:lineRule="exact"/>
        <w:ind w:firstLine="560" w:firstLineChars="200"/>
        <w:rPr>
          <w:sz w:val="28"/>
          <w:szCs w:val="36"/>
        </w:rPr>
      </w:pPr>
      <w:r>
        <w:rPr>
          <w:rFonts w:hint="eastAsia"/>
          <w:sz w:val="28"/>
          <w:szCs w:val="36"/>
        </w:rPr>
        <w:t>3、甲方不得安排或强令乙方队员从事违反国家法律、行政法规及有关政策的活动。</w:t>
      </w:r>
    </w:p>
    <w:p>
      <w:pPr>
        <w:spacing w:line="360" w:lineRule="exact"/>
        <w:ind w:firstLine="560" w:firstLineChars="200"/>
        <w:rPr>
          <w:sz w:val="28"/>
          <w:szCs w:val="36"/>
        </w:rPr>
      </w:pPr>
      <w:r>
        <w:rPr>
          <w:rFonts w:hint="eastAsia"/>
          <w:sz w:val="28"/>
          <w:szCs w:val="36"/>
        </w:rPr>
        <w:t>4、甲方对乙方所派保安进行日常考勤，有权对乙方保安人员的各项工作进行监督、检查、批评，考核保安人员的工作成效，对不符合甲方工作要求的服务行为要求乙方保安人员立即纠正;对因身体原因、工作表现等不符合甲方要求的保安人员，甲方有权要求乙方调换。</w:t>
      </w:r>
    </w:p>
    <w:p>
      <w:pPr>
        <w:spacing w:line="360" w:lineRule="exact"/>
        <w:ind w:firstLine="560" w:firstLineChars="200"/>
        <w:rPr>
          <w:sz w:val="28"/>
          <w:szCs w:val="36"/>
        </w:rPr>
      </w:pPr>
      <w:r>
        <w:rPr>
          <w:rFonts w:hint="eastAsia"/>
          <w:sz w:val="28"/>
          <w:szCs w:val="36"/>
        </w:rPr>
        <w:t>5、甲方对乙方派驻人员提出的合理化工作建议应接纳并及时进行整改，积极采纳有效建议并及时整改隐患，以保障甲方安全。</w:t>
      </w:r>
    </w:p>
    <w:p>
      <w:pPr>
        <w:spacing w:line="360" w:lineRule="exact"/>
        <w:ind w:firstLine="560" w:firstLineChars="200"/>
        <w:rPr>
          <w:sz w:val="28"/>
          <w:szCs w:val="36"/>
        </w:rPr>
      </w:pPr>
      <w:r>
        <w:rPr>
          <w:rFonts w:hint="eastAsia"/>
          <w:sz w:val="28"/>
          <w:szCs w:val="36"/>
        </w:rPr>
        <w:t>6、甲方为乙方保安人员提供一间住宿。</w:t>
      </w:r>
    </w:p>
    <w:p>
      <w:pPr>
        <w:spacing w:line="360" w:lineRule="exact"/>
        <w:ind w:firstLine="560" w:firstLineChars="200"/>
        <w:rPr>
          <w:sz w:val="28"/>
          <w:szCs w:val="36"/>
        </w:rPr>
      </w:pPr>
      <w:r>
        <w:rPr>
          <w:rFonts w:hint="eastAsia"/>
          <w:sz w:val="28"/>
          <w:szCs w:val="36"/>
        </w:rPr>
        <w:t>7、严守合同秘密，甲方不得把合同内容透露给第三方，特别是上岗的保安人员。</w:t>
      </w:r>
    </w:p>
    <w:p>
      <w:pPr>
        <w:spacing w:before="156" w:beforeLines="50" w:after="156" w:afterLines="50" w:line="360" w:lineRule="exact"/>
        <w:rPr>
          <w:b/>
          <w:bCs/>
          <w:sz w:val="28"/>
          <w:szCs w:val="36"/>
        </w:rPr>
      </w:pPr>
      <w:r>
        <w:rPr>
          <w:rFonts w:hint="eastAsia"/>
          <w:b/>
          <w:bCs/>
          <w:sz w:val="28"/>
          <w:szCs w:val="36"/>
        </w:rPr>
        <w:t>七、乙方职责、义务和权利</w:t>
      </w:r>
    </w:p>
    <w:p>
      <w:pPr>
        <w:spacing w:line="360" w:lineRule="exact"/>
        <w:ind w:firstLine="560" w:firstLineChars="200"/>
        <w:rPr>
          <w:sz w:val="28"/>
          <w:szCs w:val="36"/>
        </w:rPr>
      </w:pPr>
      <w:r>
        <w:rPr>
          <w:rFonts w:hint="eastAsia"/>
          <w:sz w:val="28"/>
          <w:szCs w:val="36"/>
        </w:rPr>
        <w:t>1、乙方协同甲方对入场保安人员进行书面安全教育工作，并对保安人员的工作内容、职责范围进行交底。</w:t>
      </w:r>
    </w:p>
    <w:p>
      <w:pPr>
        <w:spacing w:line="360" w:lineRule="exact"/>
        <w:ind w:firstLine="560" w:firstLineChars="200"/>
        <w:rPr>
          <w:sz w:val="28"/>
          <w:szCs w:val="36"/>
        </w:rPr>
      </w:pPr>
      <w:r>
        <w:rPr>
          <w:rFonts w:hint="eastAsia"/>
          <w:sz w:val="28"/>
          <w:szCs w:val="36"/>
        </w:rPr>
        <w:t>2、乙方指定</w:t>
      </w:r>
      <w:r>
        <w:rPr>
          <w:rFonts w:hint="eastAsia"/>
          <w:b/>
          <w:bCs/>
          <w:sz w:val="28"/>
          <w:szCs w:val="36"/>
          <w:u w:val="single"/>
        </w:rPr>
        <w:t>1</w:t>
      </w:r>
      <w:r>
        <w:rPr>
          <w:rFonts w:hint="eastAsia"/>
          <w:sz w:val="28"/>
          <w:szCs w:val="36"/>
        </w:rPr>
        <w:t>名专职管理人员负责保安人员的日常管理、与甲方定期沟通、对接相关工作。</w:t>
      </w:r>
    </w:p>
    <w:p>
      <w:pPr>
        <w:spacing w:line="360" w:lineRule="exact"/>
        <w:ind w:firstLine="560" w:firstLineChars="200"/>
        <w:rPr>
          <w:sz w:val="28"/>
          <w:szCs w:val="36"/>
        </w:rPr>
      </w:pPr>
      <w:r>
        <w:rPr>
          <w:rFonts w:hint="eastAsia"/>
          <w:sz w:val="28"/>
          <w:szCs w:val="36"/>
        </w:rPr>
        <w:t>3、乙方负责在合同生效之日起，派送合同约定的保安人员到甲方从事安全防范服务工作。在合同期间，甲方发现乙方保安人员不能胜任该项工作，乙方应在5个工作日内予以及时更换。</w:t>
      </w:r>
    </w:p>
    <w:p>
      <w:pPr>
        <w:spacing w:line="360" w:lineRule="exact"/>
        <w:ind w:firstLine="560" w:firstLineChars="200"/>
        <w:rPr>
          <w:sz w:val="28"/>
          <w:szCs w:val="36"/>
        </w:rPr>
      </w:pPr>
      <w:r>
        <w:rPr>
          <w:rFonts w:hint="eastAsia"/>
          <w:sz w:val="28"/>
          <w:szCs w:val="36"/>
        </w:rPr>
        <w:t>4、乙方应向甲方提供上岗保安人员的县级医院出具的体检报告，且每一年对保安人员进行一次健康体检。如保安人员有不适宜保安工作的任何疾病，乙方应立即予以更换。</w:t>
      </w:r>
    </w:p>
    <w:p>
      <w:pPr>
        <w:spacing w:line="360" w:lineRule="exact"/>
        <w:ind w:firstLine="560" w:firstLineChars="200"/>
        <w:rPr>
          <w:i/>
          <w:iCs/>
          <w:sz w:val="28"/>
          <w:szCs w:val="36"/>
        </w:rPr>
      </w:pPr>
      <w:r>
        <w:rPr>
          <w:rFonts w:hint="eastAsia"/>
          <w:sz w:val="28"/>
          <w:szCs w:val="36"/>
        </w:rPr>
        <w:t>5、全体保安人员穿着乙方公司统一提供的制服，待人接物应做到语气谦逊和蔼、举止文明大方、坚持原则、铁面无私，处理问题时要讲原则，态度和气，不急不躁，遇到争执不下的时候，及时向甲方负责人汇报。</w:t>
      </w:r>
    </w:p>
    <w:p>
      <w:pPr>
        <w:spacing w:line="360" w:lineRule="exact"/>
        <w:ind w:firstLine="560" w:firstLineChars="200"/>
        <w:rPr>
          <w:sz w:val="28"/>
          <w:szCs w:val="36"/>
        </w:rPr>
      </w:pPr>
      <w:r>
        <w:rPr>
          <w:rFonts w:hint="eastAsia"/>
          <w:sz w:val="28"/>
          <w:szCs w:val="36"/>
        </w:rPr>
        <w:t>6、乙方应加强保安队员的管理，应经常到甲方检查保安服务工作，对保安人员不定期进行培训、考核，对保安服务过程进行监督，确保服务达到甲方的管理要求。</w:t>
      </w:r>
    </w:p>
    <w:p>
      <w:pPr>
        <w:spacing w:line="360" w:lineRule="exact"/>
        <w:ind w:firstLine="560" w:firstLineChars="200"/>
        <w:rPr>
          <w:sz w:val="28"/>
          <w:szCs w:val="36"/>
        </w:rPr>
      </w:pPr>
      <w:r>
        <w:rPr>
          <w:rFonts w:hint="eastAsia"/>
          <w:sz w:val="28"/>
          <w:szCs w:val="36"/>
        </w:rPr>
        <w:t>7、乙方保安队员必须遵守甲方单位的各项规章制度，切实履行甲方规定的保卫工作职责。</w:t>
      </w:r>
    </w:p>
    <w:p>
      <w:pPr>
        <w:spacing w:line="360" w:lineRule="exact"/>
        <w:ind w:firstLine="560" w:firstLineChars="200"/>
        <w:rPr>
          <w:sz w:val="28"/>
          <w:szCs w:val="36"/>
        </w:rPr>
      </w:pPr>
      <w:r>
        <w:rPr>
          <w:rFonts w:hint="eastAsia"/>
          <w:sz w:val="28"/>
          <w:szCs w:val="36"/>
        </w:rPr>
        <w:t>8、乙方保安人员必须服从甲方和乙方的双重领导，认真学习政治、业务和法律常识，尽职尽责，为甲方提供高质量的保安服务。</w:t>
      </w:r>
    </w:p>
    <w:p>
      <w:pPr>
        <w:spacing w:line="360" w:lineRule="exact"/>
        <w:ind w:firstLine="560" w:firstLineChars="200"/>
        <w:rPr>
          <w:sz w:val="28"/>
          <w:szCs w:val="36"/>
        </w:rPr>
      </w:pPr>
      <w:r>
        <w:rPr>
          <w:rFonts w:hint="eastAsia"/>
          <w:sz w:val="28"/>
          <w:szCs w:val="36"/>
        </w:rPr>
        <w:t>9、保安人员在值班工作时，必须遵纪守法，文明执勤，不得迟到早退、脱岗串岗，不得发生法律、法规禁止的违法行为。</w:t>
      </w:r>
    </w:p>
    <w:p>
      <w:pPr>
        <w:spacing w:line="360" w:lineRule="exact"/>
        <w:ind w:firstLine="560" w:firstLineChars="200"/>
        <w:rPr>
          <w:sz w:val="28"/>
          <w:szCs w:val="36"/>
        </w:rPr>
      </w:pPr>
      <w:r>
        <w:rPr>
          <w:rFonts w:hint="eastAsia"/>
          <w:sz w:val="28"/>
          <w:szCs w:val="36"/>
        </w:rPr>
        <w:t>10、保安人员在值班工作时，必须认真维护责任区正常工作秩序，防范刑事治安案件的发生。对现场发现的违法犯罪嫌疑人员及时报警或协助公安保卫部门抓获、扭送公安机关处理。对刑事治安案件现场和灾害事故现场应先行保护并协助公安机关维护现场秩序。</w:t>
      </w:r>
    </w:p>
    <w:p>
      <w:pPr>
        <w:spacing w:line="360" w:lineRule="exact"/>
        <w:ind w:firstLine="560" w:firstLineChars="200"/>
        <w:rPr>
          <w:sz w:val="28"/>
          <w:szCs w:val="36"/>
        </w:rPr>
      </w:pPr>
      <w:r>
        <w:rPr>
          <w:rFonts w:hint="eastAsia"/>
          <w:sz w:val="28"/>
          <w:szCs w:val="36"/>
        </w:rPr>
        <w:t>11、乙方保安人员在甲方工作期间有违法违纪行为，乙方应严肃处理，情节严重的直至提请司法部门追究保安人员刑事责任。</w:t>
      </w:r>
    </w:p>
    <w:p>
      <w:pPr>
        <w:spacing w:line="360" w:lineRule="exact"/>
        <w:ind w:firstLine="560" w:firstLineChars="200"/>
        <w:rPr>
          <w:sz w:val="28"/>
          <w:szCs w:val="36"/>
        </w:rPr>
      </w:pPr>
      <w:r>
        <w:rPr>
          <w:rFonts w:hint="eastAsia"/>
          <w:sz w:val="28"/>
          <w:szCs w:val="36"/>
        </w:rPr>
        <w:t>12、乙方所派遣的保安人员值守时应定时巡逻，并按小时进行巡逻记录。甲方可对乙方保安人员的值班工作情况进行抽查，监督。</w:t>
      </w:r>
    </w:p>
    <w:p>
      <w:pPr>
        <w:spacing w:line="360" w:lineRule="exact"/>
        <w:ind w:firstLine="560" w:firstLineChars="200"/>
        <w:rPr>
          <w:sz w:val="28"/>
          <w:szCs w:val="36"/>
        </w:rPr>
      </w:pPr>
      <w:r>
        <w:rPr>
          <w:rFonts w:hint="eastAsia"/>
          <w:sz w:val="28"/>
          <w:szCs w:val="36"/>
        </w:rPr>
        <w:t>13、乙方所派遣的保安人员在工作时应保证甲方固定资产的完整和所用材料及不受损害和遗失，如在乙方派遣的保安人员工作期间，甲方固定资产以及所用材料产生毁损、遗失的，在报司法机关立案侦察后根据结果承担相应的赔偿责任。</w:t>
      </w:r>
    </w:p>
    <w:p>
      <w:pPr>
        <w:spacing w:before="156" w:beforeLines="50" w:after="156" w:afterLines="50" w:line="360" w:lineRule="exact"/>
        <w:rPr>
          <w:b/>
          <w:bCs/>
          <w:sz w:val="28"/>
          <w:szCs w:val="36"/>
        </w:rPr>
      </w:pPr>
      <w:r>
        <w:rPr>
          <w:rFonts w:hint="eastAsia"/>
          <w:b/>
          <w:bCs/>
          <w:sz w:val="28"/>
          <w:szCs w:val="36"/>
        </w:rPr>
        <w:t>八、合同变更、终止、解除</w:t>
      </w:r>
    </w:p>
    <w:p>
      <w:pPr>
        <w:spacing w:line="360" w:lineRule="exact"/>
        <w:ind w:firstLine="560" w:firstLineChars="200"/>
        <w:rPr>
          <w:sz w:val="28"/>
          <w:szCs w:val="36"/>
        </w:rPr>
      </w:pPr>
      <w:r>
        <w:rPr>
          <w:rFonts w:hint="eastAsia"/>
          <w:sz w:val="28"/>
          <w:szCs w:val="36"/>
        </w:rPr>
        <w:t>1、在本合同执行期间，任何一方不能继续履行合同时，须提前一个月以书面的形式通知对方，双方根据具体情况确定违约方承担部分责任或全部免责。</w:t>
      </w:r>
    </w:p>
    <w:p>
      <w:pPr>
        <w:spacing w:line="360" w:lineRule="exact"/>
        <w:ind w:firstLine="560" w:firstLineChars="200"/>
        <w:rPr>
          <w:rFonts w:hint="eastAsia"/>
          <w:sz w:val="28"/>
          <w:szCs w:val="36"/>
        </w:rPr>
      </w:pPr>
      <w:r>
        <w:rPr>
          <w:rFonts w:hint="eastAsia"/>
          <w:sz w:val="28"/>
          <w:szCs w:val="36"/>
        </w:rPr>
        <w:t>2、在本合同执行期间，如遇乙方保安人员不服从甲方管理、有不尊重甲方领导、恐吓甲方管理人员及甲方员工行为的，甲方有权无条件解除本合同。</w:t>
      </w:r>
    </w:p>
    <w:p>
      <w:pPr>
        <w:spacing w:line="360" w:lineRule="exact"/>
        <w:ind w:firstLine="560" w:firstLineChars="200"/>
        <w:rPr>
          <w:sz w:val="28"/>
          <w:szCs w:val="36"/>
        </w:rPr>
      </w:pPr>
      <w:r>
        <w:rPr>
          <w:rFonts w:hint="eastAsia"/>
          <w:sz w:val="28"/>
          <w:szCs w:val="36"/>
        </w:rPr>
        <w:t>3、本合同期满，如双方无异议，经商议后可以续签合同。如终止合同的，乙方应在本合同终止或解除之日将甲方提供的装备、设备退还甲方，向甲方或甲方指定的第三人办理工作移交手续，并撤离委托服务区域。</w:t>
      </w:r>
    </w:p>
    <w:p>
      <w:pPr>
        <w:spacing w:before="156" w:beforeLines="50" w:after="156" w:afterLines="50" w:line="360" w:lineRule="exact"/>
        <w:rPr>
          <w:b/>
          <w:bCs/>
          <w:sz w:val="28"/>
          <w:szCs w:val="36"/>
        </w:rPr>
      </w:pPr>
      <w:r>
        <w:rPr>
          <w:rFonts w:hint="eastAsia"/>
          <w:b/>
          <w:bCs/>
          <w:sz w:val="28"/>
          <w:szCs w:val="36"/>
        </w:rPr>
        <w:t>九、其它</w:t>
      </w:r>
    </w:p>
    <w:p>
      <w:pPr>
        <w:spacing w:line="360" w:lineRule="exact"/>
        <w:ind w:firstLine="560" w:firstLineChars="200"/>
        <w:rPr>
          <w:sz w:val="28"/>
          <w:szCs w:val="36"/>
        </w:rPr>
      </w:pPr>
      <w:r>
        <w:rPr>
          <w:rFonts w:hint="eastAsia"/>
          <w:sz w:val="28"/>
          <w:szCs w:val="36"/>
        </w:rPr>
        <w:t>1、甲方严格按附件1《安保考核细则》考核乙方安保工作。</w:t>
      </w:r>
    </w:p>
    <w:p>
      <w:pPr>
        <w:spacing w:line="360" w:lineRule="exact"/>
        <w:ind w:firstLine="560" w:firstLineChars="200"/>
        <w:rPr>
          <w:sz w:val="28"/>
          <w:szCs w:val="36"/>
        </w:rPr>
      </w:pPr>
      <w:r>
        <w:rPr>
          <w:rFonts w:hint="eastAsia"/>
          <w:sz w:val="28"/>
          <w:szCs w:val="36"/>
        </w:rPr>
        <w:t>2、乙方必须遵守并执行《保安员管理规程》见附件2，如有违反甲方在当月服务费内罚扣。</w:t>
      </w:r>
    </w:p>
    <w:p>
      <w:pPr>
        <w:spacing w:line="360" w:lineRule="exact"/>
        <w:ind w:firstLine="560" w:firstLineChars="200"/>
        <w:rPr>
          <w:sz w:val="28"/>
          <w:szCs w:val="36"/>
        </w:rPr>
      </w:pPr>
      <w:r>
        <w:rPr>
          <w:rFonts w:hint="eastAsia"/>
          <w:sz w:val="28"/>
          <w:szCs w:val="36"/>
        </w:rPr>
        <w:t>3、乙方为所派遣保安队员配备必需的工作装备和办公设备，见附件3，如有遗失或损坏，乙方负责恢复原状或按原价格赔偿。</w:t>
      </w:r>
    </w:p>
    <w:p>
      <w:pPr>
        <w:spacing w:line="360" w:lineRule="exact"/>
        <w:ind w:firstLine="560" w:firstLineChars="200"/>
        <w:rPr>
          <w:sz w:val="28"/>
          <w:szCs w:val="36"/>
        </w:rPr>
      </w:pPr>
      <w:r>
        <w:rPr>
          <w:rFonts w:hint="eastAsia"/>
          <w:sz w:val="28"/>
          <w:szCs w:val="36"/>
        </w:rPr>
        <w:t>4、甲方若不能按时支付乙方服务费，乙方有权终止合同。</w:t>
      </w:r>
    </w:p>
    <w:p>
      <w:pPr>
        <w:spacing w:line="360" w:lineRule="exact"/>
        <w:ind w:firstLine="560" w:firstLineChars="200"/>
        <w:rPr>
          <w:sz w:val="28"/>
          <w:szCs w:val="36"/>
        </w:rPr>
      </w:pPr>
      <w:r>
        <w:rPr>
          <w:rFonts w:hint="eastAsia"/>
          <w:sz w:val="28"/>
          <w:szCs w:val="36"/>
        </w:rPr>
        <w:t>5、本合同未尽事宜，由甲、乙双方另行协商解决，协商不成，任何一方均有权向甲方所在地人民法院提起诉讼。</w:t>
      </w:r>
    </w:p>
    <w:p>
      <w:pPr>
        <w:spacing w:line="360" w:lineRule="exact"/>
        <w:ind w:firstLine="560" w:firstLineChars="200"/>
        <w:rPr>
          <w:sz w:val="28"/>
          <w:szCs w:val="36"/>
        </w:rPr>
      </w:pPr>
      <w:r>
        <w:rPr>
          <w:rFonts w:hint="eastAsia"/>
          <w:sz w:val="28"/>
          <w:szCs w:val="36"/>
        </w:rPr>
        <w:t>6、本合同自甲、乙双方法定代表人或法定代表人授权的代理人签字加盖公章之日起生效。</w:t>
      </w:r>
    </w:p>
    <w:p>
      <w:pPr>
        <w:spacing w:line="360" w:lineRule="exact"/>
        <w:ind w:firstLine="560" w:firstLineChars="200"/>
        <w:rPr>
          <w:sz w:val="28"/>
          <w:szCs w:val="36"/>
          <w:u w:val="single"/>
        </w:rPr>
      </w:pPr>
      <w:r>
        <w:rPr>
          <w:rFonts w:hint="eastAsia"/>
          <w:sz w:val="28"/>
          <w:szCs w:val="36"/>
        </w:rPr>
        <w:t>7、甲、乙双方分别指定如下的联系人和文件接收地址为双方联系的负责人和文件送达地，一旦该联系人接收到相关信息或文件送达指定地点，即为接受和送达。甲方联系人姓名:</w:t>
      </w:r>
      <w:r>
        <w:rPr>
          <w:rFonts w:hint="eastAsia"/>
          <w:sz w:val="28"/>
          <w:szCs w:val="36"/>
          <w:u w:val="single"/>
        </w:rPr>
        <w:t>陈聪</w:t>
      </w:r>
      <w:r>
        <w:rPr>
          <w:rFonts w:hint="eastAsia"/>
          <w:sz w:val="28"/>
          <w:szCs w:val="36"/>
        </w:rPr>
        <w:t>，联系电话:</w:t>
      </w:r>
      <w:r>
        <w:rPr>
          <w:rFonts w:hint="eastAsia"/>
          <w:sz w:val="28"/>
          <w:szCs w:val="36"/>
          <w:u w:val="single"/>
        </w:rPr>
        <w:t>18874910881</w:t>
      </w:r>
      <w:r>
        <w:rPr>
          <w:rFonts w:hint="eastAsia"/>
          <w:sz w:val="28"/>
          <w:szCs w:val="36"/>
        </w:rPr>
        <w:t>，文件送达地址及邮箱</w:t>
      </w:r>
      <w:r>
        <w:rPr>
          <w:rFonts w:hint="eastAsia"/>
          <w:sz w:val="28"/>
          <w:szCs w:val="36"/>
          <w:u w:val="single"/>
        </w:rPr>
        <w:t>393156026@qq.com;</w:t>
      </w:r>
      <w:r>
        <w:rPr>
          <w:rFonts w:hint="eastAsia"/>
          <w:sz w:val="28"/>
          <w:szCs w:val="36"/>
        </w:rPr>
        <w:t>乙方联系人姓名:</w:t>
      </w:r>
      <w:r>
        <w:rPr>
          <w:rFonts w:hint="eastAsia"/>
          <w:sz w:val="28"/>
          <w:szCs w:val="36"/>
          <w:u w:val="single"/>
        </w:rPr>
        <w:t>孙继钢，</w:t>
      </w:r>
      <w:r>
        <w:rPr>
          <w:rFonts w:hint="eastAsia"/>
          <w:sz w:val="28"/>
          <w:szCs w:val="36"/>
        </w:rPr>
        <w:t>联系电话:</w:t>
      </w:r>
      <w:r>
        <w:rPr>
          <w:rFonts w:hint="eastAsia"/>
          <w:sz w:val="28"/>
          <w:szCs w:val="36"/>
          <w:u w:val="single"/>
        </w:rPr>
        <w:t>13787013006</w:t>
      </w:r>
      <w:r>
        <w:rPr>
          <w:rFonts w:hint="eastAsia"/>
          <w:sz w:val="28"/>
          <w:szCs w:val="36"/>
        </w:rPr>
        <w:t>，文件送达地址及邮箱</w:t>
      </w:r>
      <w:r>
        <w:rPr>
          <w:rFonts w:hint="eastAsia"/>
          <w:sz w:val="28"/>
          <w:szCs w:val="36"/>
          <w:u w:val="single"/>
        </w:rPr>
        <w:t>_314207662@qq.com;</w:t>
      </w:r>
    </w:p>
    <w:p>
      <w:pPr>
        <w:spacing w:line="360" w:lineRule="exact"/>
        <w:ind w:firstLine="700" w:firstLineChars="250"/>
        <w:rPr>
          <w:sz w:val="28"/>
          <w:szCs w:val="36"/>
        </w:rPr>
      </w:pPr>
      <w:r>
        <w:rPr>
          <w:rFonts w:hint="eastAsia"/>
          <w:sz w:val="28"/>
          <w:szCs w:val="36"/>
        </w:rPr>
        <w:t>8、甲乙双方约定，甲方提供乙方保安人员厂区内一间住宿，该房间的年水电费在2800元之内的由甲方承担，超过2800元的则由乙方承担，甲方在乙方2023年6月保安服务费中一次性扣除。</w:t>
      </w:r>
    </w:p>
    <w:p>
      <w:pPr>
        <w:spacing w:before="156" w:beforeLines="50" w:after="156" w:afterLines="50" w:line="360" w:lineRule="exact"/>
        <w:rPr>
          <w:b/>
          <w:sz w:val="28"/>
          <w:szCs w:val="36"/>
        </w:rPr>
      </w:pPr>
      <w:r>
        <w:rPr>
          <w:rFonts w:hint="eastAsia"/>
          <w:b/>
          <w:sz w:val="28"/>
          <w:szCs w:val="36"/>
        </w:rPr>
        <w:t>十、本合同壹式贰份，双方各执壹份，均具有同等法律效力。</w:t>
      </w:r>
    </w:p>
    <w:p>
      <w:pPr>
        <w:spacing w:line="360" w:lineRule="exact"/>
        <w:rPr>
          <w:sz w:val="28"/>
          <w:szCs w:val="36"/>
        </w:rPr>
      </w:pPr>
    </w:p>
    <w:p>
      <w:pPr>
        <w:spacing w:line="460" w:lineRule="exact"/>
        <w:rPr>
          <w:rFonts w:hint="eastAsia"/>
          <w:bCs/>
          <w:sz w:val="28"/>
          <w:szCs w:val="36"/>
        </w:rPr>
      </w:pPr>
      <w:r>
        <w:rPr>
          <w:rFonts w:hint="eastAsia"/>
          <w:sz w:val="28"/>
          <w:szCs w:val="36"/>
        </w:rPr>
        <w:t>甲方：湖南怡永丰新材料科技有       乙方</w:t>
      </w:r>
      <w:r>
        <w:rPr>
          <w:rFonts w:hint="eastAsia"/>
          <w:bCs/>
          <w:sz w:val="28"/>
          <w:szCs w:val="36"/>
        </w:rPr>
        <w:t>：湖南亮剑保安服务有限公司</w:t>
      </w:r>
    </w:p>
    <w:p>
      <w:pPr>
        <w:spacing w:line="460" w:lineRule="exact"/>
        <w:rPr>
          <w:sz w:val="28"/>
          <w:szCs w:val="36"/>
        </w:rPr>
      </w:pPr>
      <w:r>
        <w:rPr>
          <w:rFonts w:hint="eastAsia"/>
          <w:sz w:val="28"/>
          <w:szCs w:val="36"/>
        </w:rPr>
        <w:t>限公司</w:t>
      </w:r>
    </w:p>
    <w:p>
      <w:pPr>
        <w:spacing w:line="460" w:lineRule="exact"/>
        <w:jc w:val="left"/>
        <w:rPr>
          <w:sz w:val="28"/>
          <w:szCs w:val="36"/>
        </w:rPr>
      </w:pPr>
      <w:r>
        <w:rPr>
          <w:rFonts w:hint="eastAsia"/>
          <w:sz w:val="28"/>
          <w:szCs w:val="36"/>
        </w:rPr>
        <w:t xml:space="preserve">(盖章):                                 (盖章) </w:t>
      </w:r>
    </w:p>
    <w:p>
      <w:pPr>
        <w:spacing w:line="460" w:lineRule="exact"/>
        <w:rPr>
          <w:sz w:val="28"/>
          <w:szCs w:val="36"/>
        </w:rPr>
      </w:pPr>
      <w:r>
        <w:rPr>
          <w:rFonts w:hint="eastAsia"/>
          <w:sz w:val="28"/>
          <w:szCs w:val="36"/>
        </w:rPr>
        <w:t xml:space="preserve">授权代表:                              授权代表: </w:t>
      </w:r>
    </w:p>
    <w:p>
      <w:pPr>
        <w:spacing w:line="460" w:lineRule="exact"/>
        <w:rPr>
          <w:sz w:val="28"/>
          <w:szCs w:val="36"/>
        </w:rPr>
      </w:pPr>
      <w:r>
        <w:rPr>
          <w:rFonts w:hint="eastAsia"/>
          <w:sz w:val="28"/>
          <w:szCs w:val="36"/>
        </w:rPr>
        <w:t xml:space="preserve">签订日期:                              签订日期: </w:t>
      </w:r>
    </w:p>
    <w:sectPr>
      <w:headerReference r:id="rId5" w:type="first"/>
      <w:footerReference r:id="rId8" w:type="first"/>
      <w:headerReference r:id="rId3" w:type="default"/>
      <w:footerReference r:id="rId6" w:type="default"/>
      <w:headerReference r:id="rId4" w:type="even"/>
      <w:footerReference r:id="rId7" w:type="even"/>
      <w:pgSz w:w="11906" w:h="16838"/>
      <w:pgMar w:top="600" w:right="1286" w:bottom="111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Yzg5MDQ0MDE5NDJjMDhhMTA1Y2EzOWEzZTdmNzYifQ=="/>
  </w:docVars>
  <w:rsids>
    <w:rsidRoot w:val="00836551"/>
    <w:rsid w:val="00081487"/>
    <w:rsid w:val="000C51DB"/>
    <w:rsid w:val="002F5D11"/>
    <w:rsid w:val="00312230"/>
    <w:rsid w:val="003D4DD2"/>
    <w:rsid w:val="00573E55"/>
    <w:rsid w:val="00650FF4"/>
    <w:rsid w:val="0070038F"/>
    <w:rsid w:val="00836551"/>
    <w:rsid w:val="00853C8E"/>
    <w:rsid w:val="00C375D4"/>
    <w:rsid w:val="00D1756C"/>
    <w:rsid w:val="00E36654"/>
    <w:rsid w:val="00E5054B"/>
    <w:rsid w:val="00EA5F1D"/>
    <w:rsid w:val="00ED7468"/>
    <w:rsid w:val="00FE790E"/>
    <w:rsid w:val="02E748AE"/>
    <w:rsid w:val="0CD572B8"/>
    <w:rsid w:val="1F377769"/>
    <w:rsid w:val="2154753A"/>
    <w:rsid w:val="22921554"/>
    <w:rsid w:val="32ED53C0"/>
    <w:rsid w:val="3A7E598D"/>
    <w:rsid w:val="3B2A0FAA"/>
    <w:rsid w:val="48C57072"/>
    <w:rsid w:val="4E143E4F"/>
    <w:rsid w:val="54D56C0B"/>
    <w:rsid w:val="59DE6A75"/>
    <w:rsid w:val="60402552"/>
    <w:rsid w:val="64D16D9A"/>
    <w:rsid w:val="6A71283F"/>
    <w:rsid w:val="6E356E2E"/>
    <w:rsid w:val="71F579AF"/>
    <w:rsid w:val="7507768A"/>
    <w:rsid w:val="7C863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Sinopec</Company>
  <Pages>4</Pages>
  <Words>546</Words>
  <Characters>3113</Characters>
  <Lines>25</Lines>
  <Paragraphs>7</Paragraphs>
  <TotalTime>150</TotalTime>
  <ScaleCrop>false</ScaleCrop>
  <LinksUpToDate>false</LinksUpToDate>
  <CharactersWithSpaces>3652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2022-06-16T07:53:00Z</dcterms:created>
  <dc:creator>Administrator</dc:creator>
  <cp:lastModifiedBy>陈</cp:lastModifiedBy>
  <cp:lastPrinted>2022-06-27T01:04:00Z</cp:lastPrinted>
  <dcterms:modified xsi:type="dcterms:W3CDTF">2023-06-25T01:09:53Z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B3A44EFA104941328F5EC19C51DE8FF9</vt:lpwstr>
  </property>
</Properties>
</file>