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/>
        <w:ind w:firstLine="3122" w:firstLineChars="600"/>
        <w:jc w:val="both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highlight w:val="none"/>
          <w:lang w:val="en-US" w:eastAsia="zh-CN"/>
        </w:rPr>
      </w:pPr>
      <w:bookmarkStart w:id="0" w:name="_Toc384733746"/>
    </w:p>
    <w:p>
      <w:pPr>
        <w:spacing w:before="624" w:beforeLines="200" w:after="624" w:afterLines="200"/>
        <w:ind w:firstLine="3122" w:firstLineChars="600"/>
        <w:jc w:val="both"/>
        <w:rPr>
          <w:rFonts w:hint="default" w:ascii="微软雅黑" w:hAnsi="微软雅黑" w:eastAsia="微软雅黑" w:cs="微软雅黑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highlight w:val="none"/>
          <w:lang w:val="en-US" w:eastAsia="zh-CN"/>
        </w:rPr>
        <w:t>合 同 书</w:t>
      </w:r>
    </w:p>
    <w:p>
      <w:pPr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合同编号：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2001021</w:t>
      </w: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jc w:val="left"/>
        <w:rPr>
          <w:rFonts w:hint="default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工程名称：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不锈钢</w:t>
      </w:r>
      <w:r>
        <w:rPr>
          <w:rFonts w:hint="default" w:ascii="宋体" w:hAnsi="宋体" w:cs="宋体"/>
          <w:color w:val="auto"/>
          <w:sz w:val="30"/>
          <w:szCs w:val="30"/>
          <w:highlight w:val="none"/>
          <w:lang w:val="en-US" w:eastAsia="zh-CN"/>
        </w:rPr>
        <w:t>衣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柜</w:t>
      </w:r>
    </w:p>
    <w:p>
      <w:pPr>
        <w:spacing w:line="300" w:lineRule="exact"/>
        <w:ind w:left="720" w:hanging="900" w:hangingChars="3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甲方（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简称甲方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）：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湖南怡永丰新材料科技有限公司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乙方（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简称乙方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）：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宁乡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  <w:t>鑫原不锈钢制品厂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签订日期：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日</w:t>
      </w:r>
    </w:p>
    <w:bookmarkEnd w:id="0"/>
    <w:p>
      <w:pPr>
        <w:ind w:firstLine="2409" w:firstLineChars="8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ind w:firstLine="2561" w:firstLineChars="8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ind w:left="600" w:hanging="600" w:hangingChars="300"/>
        <w:jc w:val="left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tbl>
      <w:tblPr>
        <w:tblStyle w:val="4"/>
        <w:tblW w:w="88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根据《中华人民共和国合同法》及其它有关法律、法规，就甲方向乙方采购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不锈钢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>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事宜，甲、乙双方本着平等、自愿、公平、诚实信用原则，经协商一致，订立本合同，以资共同遵守。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 xml:space="preserve">一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产品名称、规格、数量及价格</w:t>
      </w:r>
    </w:p>
    <w:tbl>
      <w:tblPr>
        <w:tblStyle w:val="5"/>
        <w:tblW w:w="9122" w:type="dxa"/>
        <w:tblInd w:w="-273" w:type="dxa"/>
        <w:tblBorders>
          <w:top w:val="single" w:color="585858" w:sz="12" w:space="0"/>
          <w:left w:val="single" w:color="585858" w:sz="12" w:space="0"/>
          <w:bottom w:val="single" w:color="585858" w:sz="12" w:space="0"/>
          <w:right w:val="single" w:color="585858" w:sz="12" w:space="0"/>
          <w:insideH w:val="single" w:color="A5A5A5" w:sz="4" w:space="0"/>
          <w:insideV w:val="single" w:color="A5A5A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67"/>
        <w:gridCol w:w="3182"/>
        <w:gridCol w:w="1241"/>
        <w:gridCol w:w="484"/>
        <w:gridCol w:w="592"/>
        <w:gridCol w:w="879"/>
        <w:gridCol w:w="999"/>
      </w:tblGrid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产品名称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规格型号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eastAsia="zh-CN"/>
              </w:rPr>
              <w:t>材质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</w:rPr>
              <w:t>数 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val="en-US" w:eastAsia="zh-CN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32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不锈钢</w:t>
            </w:r>
            <w:r>
              <w:rPr>
                <w:rFonts w:hint="default" w:cs="Times New Roman"/>
                <w:b/>
                <w:bCs/>
                <w:sz w:val="24"/>
                <w:szCs w:val="28"/>
                <w:lang w:val="en-US" w:eastAsia="zh-CN"/>
              </w:rPr>
              <w:t>衣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柜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男一、2050高*1800长*600深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304/1.0mm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8734元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8734元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不锈钢</w:t>
            </w:r>
            <w:r>
              <w:rPr>
                <w:rFonts w:hint="default" w:cs="Times New Roman"/>
                <w:b/>
                <w:bCs/>
                <w:sz w:val="24"/>
                <w:szCs w:val="28"/>
                <w:lang w:val="en-US" w:eastAsia="zh-CN"/>
              </w:rPr>
              <w:t>衣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柜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男一、2050高*1200长600深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304/1.0mm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5976元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11952元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不锈钢</w:t>
            </w:r>
            <w:r>
              <w:rPr>
                <w:rFonts w:hint="default" w:cs="Times New Roman"/>
                <w:b/>
                <w:bCs/>
                <w:sz w:val="24"/>
                <w:szCs w:val="28"/>
                <w:lang w:val="en-US" w:eastAsia="zh-CN"/>
              </w:rPr>
              <w:t>衣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柜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男二、2150高*1500长400深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304/1.0mm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6808元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13616元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不锈钢</w:t>
            </w:r>
            <w:r>
              <w:rPr>
                <w:rFonts w:hint="default" w:cs="Times New Roman"/>
                <w:b/>
                <w:bCs/>
                <w:sz w:val="24"/>
                <w:szCs w:val="28"/>
                <w:lang w:val="en-US" w:eastAsia="zh-CN"/>
              </w:rPr>
              <w:t>衣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柜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女一、1650高*1200长*600深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304/1.0mm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4849元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9699元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不锈钢</w:t>
            </w:r>
            <w:r>
              <w:rPr>
                <w:rFonts w:hint="default" w:cs="Times New Roman"/>
                <w:b/>
                <w:bCs/>
                <w:sz w:val="24"/>
                <w:szCs w:val="28"/>
                <w:lang w:val="en-US" w:eastAsia="zh-CN"/>
              </w:rPr>
              <w:t>衣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柜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女二、1550高*900长400深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304/1.0mm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3070元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6140元</w:t>
            </w:r>
          </w:p>
        </w:tc>
      </w:tr>
      <w:tr>
        <w:tblPrEx>
          <w:tblBorders>
            <w:top w:val="single" w:color="585858" w:sz="12" w:space="0"/>
            <w:left w:val="single" w:color="585858" w:sz="12" w:space="0"/>
            <w:bottom w:val="single" w:color="585858" w:sz="12" w:space="0"/>
            <w:right w:val="single" w:color="585858" w:sz="12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9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报价金额；</w:t>
            </w:r>
            <w:r>
              <w:rPr>
                <w:rFonts w:hint="default" w:ascii="Arial" w:hAnsi="Arial" w:eastAsia="等线" w:cs="Arial"/>
                <w:b/>
                <w:bCs/>
                <w:sz w:val="24"/>
                <w:szCs w:val="28"/>
                <w:lang w:val="en-US" w:eastAsia="zh-CN"/>
              </w:rPr>
              <w:t>¥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50141元、协商价格为</w:t>
            </w:r>
            <w:r>
              <w:rPr>
                <w:rFonts w:hint="default" w:ascii="Arial" w:hAnsi="Arial" w:eastAsia="等线" w:cs="Arial"/>
                <w:b/>
                <w:bCs/>
                <w:sz w:val="24"/>
                <w:szCs w:val="28"/>
                <w:lang w:val="en-US" w:eastAsia="zh-CN"/>
              </w:rPr>
              <w:t>¥</w:t>
            </w:r>
            <w:r>
              <w:rPr>
                <w:rFonts w:hint="eastAsia" w:eastAsia="等线" w:cs="Times New Roman"/>
                <w:b/>
                <w:bCs/>
                <w:sz w:val="24"/>
                <w:szCs w:val="28"/>
                <w:lang w:val="en-US" w:eastAsia="zh-CN"/>
              </w:rPr>
              <w:t>48000元。</w:t>
            </w:r>
          </w:p>
          <w:p>
            <w:pPr>
              <w:adjustRightInd w:val="0"/>
              <w:snapToGrid w:val="0"/>
              <w:jc w:val="center"/>
              <w:rPr>
                <w:rFonts w:hint="default" w:eastAsia="等线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备注：</w:t>
            </w:r>
            <w:r>
              <w:rPr>
                <w:rFonts w:hint="default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更衣柜边</w:t>
            </w:r>
            <w:r>
              <w:rPr>
                <w:rFonts w:hint="eastAsia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光滑</w:t>
            </w:r>
            <w:r>
              <w:rPr>
                <w:rFonts w:hint="default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无毛刺，</w:t>
            </w:r>
            <w:r>
              <w:rPr>
                <w:rFonts w:hint="eastAsia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门角均</w:t>
            </w:r>
            <w:r>
              <w:rPr>
                <w:rFonts w:hint="default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打圆角</w:t>
            </w:r>
            <w:r>
              <w:rPr>
                <w:rFonts w:hint="eastAsia" w:eastAsia="等线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，门锁采用磁吸方式。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注意；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按协商价格结算，肆万捌仟圆整，（</w:t>
      </w:r>
      <w:r>
        <w:rPr>
          <w:rFonts w:hint="default" w:ascii="Arial" w:hAnsi="Arial" w:eastAsia="宋体" w:cs="Arial"/>
          <w:b/>
          <w:bCs w:val="0"/>
          <w:color w:val="auto"/>
          <w:sz w:val="28"/>
          <w:szCs w:val="28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48000元）结算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 xml:space="preserve"> 对货物提出异议的时间和办法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甲方在验收中，如果发现货物的品种、型号、规格、质量等不合格、应在验收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向乙方提出异议。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乙方所供产品，必须符合产品质量标准，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乙方材料及产品到现场进行检验合格之后方可以施工，工程完工后检验合格。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产品质保期为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，质保期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内只保修不是人为损坏的包维修、人为的不在维修范围以内，人为的只负责收费维修。在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年保修其内使用过程中，不可要求退换。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确保进场材料质量合格率100%，甲方对产品的质量要求限于施工前的任何时间内，在未使用过程中发现质量缺陷的材料，在甲方提出质量异议后应立即予以无偿更换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或者协调处理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53" w:rightChars="-73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、交货时间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按照合同约定所发生的运输费、装车费用由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乙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方承担，如甲方变更收货地址，应及时向乙方发出书面通知，由此所产生的费用由甲方承担，新地址所供货物为本合同标的。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甲方要货时，需提前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single"/>
        </w:rPr>
        <w:t>七个工作日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通知乙方所采购产品的规格、型号、数量等，货到工地按甲方指定位置堆码整齐，但甲方堆码场地要平整。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53" w:rightChars="-73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四、乙方责任、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1、乙方在施工中必须服从甲方，总包单位甲方管理，执行甲方工程、技术 、安全文明及各项管理规定。乙方对承包工程应提前进行现场勘察。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乙方负责人为安全生产责任人，负责该工程项目的日常安全管理工作，严格遵守安全生产规章制度，并指定专人负责监管安全施工作业。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（二）开工前必须对所属人员进行安全注意事项、措施交底的安全教育，不安排未经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安全教育人员进入作业场所。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（三）需使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机械、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焊机、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电器等设备、设施，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焊接动火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必须经得甲方同意，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和防火保护并配备好灭火器，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并对其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高空作业，做好保护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安全防护措施负责和承担安全责任。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）乙方的任何人员均不得在施工区、生活区打架斗殴、酗酒赌博。严禁酒后上班。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(五）乙方必须严格按照相关程序条例，确保安全，保质施工。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工程质量、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1、符合国家及湖南省有关技术标准及相关质量要求，安装符合设计要求。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所有产品按照图纸尺寸要求制作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加工完产品必须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对承包工程项目进行保护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其他约定事项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诉讼费、律师费由发起诉讼方承担。诉讼过程中，任何一方不得对对方进行财产保全，如果在诉讼过程中，一方进行财产保全，除自行承担财产保全费外，还应按超额冻结资金的双倍承担违约责任，并按所冻资金额的2%每月承担利息损失。</w:t>
      </w:r>
    </w:p>
    <w:p>
      <w:pPr>
        <w:keepNext w:val="0"/>
        <w:keepLines w:val="0"/>
        <w:pageBreakBefore w:val="0"/>
        <w:widowControl w:val="0"/>
        <w:tabs>
          <w:tab w:val="righ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8" w:leftChars="-85" w:right="-153" w:rightChars="-73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2.未送至本项目工地的货物，不属于甲方购买的货物；甲方任何人无权要求乙方将货物送至本协议项目以外的工地；甲方绝不会要求乙方将货物送至本协议项目以外的工地。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七、保修期限：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保修内容、乙方所承包的期限以内的工程项目。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eastAsia="zh-CN"/>
        </w:rPr>
        <w:t>付款方式；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预付30%不锈钢衣柜款签订合同生效、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eastAsia="zh-CN"/>
        </w:rPr>
        <w:t>工程完工验收完七个工作日付款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65%、保质期1年，1年期满后付清5%余款。</w:t>
      </w:r>
    </w:p>
    <w:p>
      <w:pPr>
        <w:numPr>
          <w:ilvl w:val="0"/>
          <w:numId w:val="0"/>
        </w:numPr>
        <w:spacing w:line="37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解决合同纠纷的方式：</w:t>
      </w:r>
    </w:p>
    <w:p>
      <w:pPr>
        <w:numPr>
          <w:ilvl w:val="0"/>
          <w:numId w:val="0"/>
        </w:numPr>
        <w:spacing w:line="370" w:lineRule="exact"/>
        <w:ind w:left="490" w:leftChars="100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在合同履行过程中双方发生争议时，通过友好</w:t>
      </w:r>
      <w:r>
        <w:rPr>
          <w:rFonts w:hint="eastAsia" w:ascii="宋体" w:hAnsi="宋体" w:eastAsia="宋体" w:cs="宋体"/>
          <w:sz w:val="28"/>
          <w:szCs w:val="28"/>
        </w:rPr>
        <w:t>协商解决，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如协商不成，任意一方均可以依法向当地法院提起诉讼。</w:t>
      </w:r>
      <w:r>
        <w:rPr>
          <w:rFonts w:hint="eastAsia" w:ascii="宋体" w:hAnsi="宋体" w:eastAsia="宋体" w:cs="宋体"/>
          <w:sz w:val="28"/>
          <w:szCs w:val="28"/>
        </w:rPr>
        <w:t>败诉方负担胜诉方律师费；</w:t>
      </w:r>
    </w:p>
    <w:p>
      <w:pPr>
        <w:numPr>
          <w:ilvl w:val="0"/>
          <w:numId w:val="0"/>
        </w:numPr>
        <w:spacing w:line="370" w:lineRule="exact"/>
        <w:ind w:right="-17" w:rightChars="-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其它约定事项其它未约定的依据 《中华人民共和国合同法》；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70" w:lineRule="exact"/>
        <w:ind w:right="-17" w:rightChars="-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本合同一式两份，甲方一份、乙双一份。自双方签字盖章后生效。本合同执行完毕自行解除。未尽事宜，甲乙双方协商处理。</w:t>
      </w:r>
    </w:p>
    <w:p>
      <w:pPr>
        <w:spacing w:line="400" w:lineRule="exact"/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十、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本合同一式二份，甲乙双方各执一份，本合同经双方盖章后生效。</w:t>
      </w: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300" w:lineRule="exact"/>
        <w:ind w:left="5760" w:hanging="5760" w:hangingChars="2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单位名称：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湖南怡永丰新材料科技有限公司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宁乡市鑫原不锈钢制品厂</w:t>
      </w: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</w:rPr>
        <w:t>法人代表：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授权代表签字：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>授权代表签字：</w:t>
      </w:r>
    </w:p>
    <w:p>
      <w:pPr>
        <w:spacing w:line="300" w:lineRule="exact"/>
        <w:ind w:left="5520" w:hanging="5520" w:hangingChars="2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长沙经济技术开发区天华南路3号     </w:t>
      </w: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宁乡县城郊乡东沩社区人民北路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18号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tabs>
          <w:tab w:val="left" w:pos="4680"/>
          <w:tab w:val="left" w:pos="4860"/>
        </w:tabs>
        <w:spacing w:line="40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电 话：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0731-84657608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电 话：0731-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87890819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ind w:left="5760" w:hanging="5760" w:hangingChars="2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开户行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农行星沙支行                     </w:t>
      </w: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长沙银行股份有限公司玉潭支行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帐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18031601040004952                 账号:  800308686808018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                  </w:t>
      </w: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税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: 91430100782891521F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税 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92430124MA4N1U635R</w:t>
      </w: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42545</wp:posOffset>
                </wp:positionV>
                <wp:extent cx="2872740" cy="2784475"/>
                <wp:effectExtent l="0" t="0" r="3810" b="15875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8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.55pt;margin-top:3.35pt;height:219.25pt;width:226.2pt;z-index:251659264;mso-width-relative:page;mso-height-relative:page;" fillcolor="#FFFFFF" filled="t" stroked="f" coordsize="21600,21600" o:gfxdata="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lo1V9cAAAAIAQAADwAAAAAAAAABACAAAAAiAAAAZHJzL2Rvd25yZXYueG1sUEsB&#10;AhQAFAAAAAgAh07iQBTPCwm9AQAAcQMAAA4AAAAAAAAAAQAgAAAAJg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/>
    <w:p/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3906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390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05pt;height:10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hc6aA9MAAAAEAQAADwAAAAAAAAABACAAAAAiAAAAZHJzL2Rvd25yZXYueG1sUEsBAhQAFAAA&#10;AAgAh07iQMywtKi7AQAAbA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jlhYjZkY2RhNDY3ODIzNzc0NjM5NTRhNGZiNTMifQ=="/>
  </w:docVars>
  <w:rsids>
    <w:rsidRoot w:val="00000000"/>
    <w:rsid w:val="00D55E6C"/>
    <w:rsid w:val="253F0CB3"/>
    <w:rsid w:val="3524721C"/>
    <w:rsid w:val="3597055F"/>
    <w:rsid w:val="70C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hd w:val="clear" w:color="auto" w:fill="auto"/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1753</Words>
  <Characters>1999</Characters>
  <Paragraphs>158</Paragraphs>
  <TotalTime>0</TotalTime>
  <ScaleCrop>false</ScaleCrop>
  <LinksUpToDate>false</LinksUpToDate>
  <CharactersWithSpaces>2796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2023-05-27T01:13:00Z</dcterms:created>
  <dc:creator>玉哥</dc:creator>
  <cp:lastModifiedBy>耳东~陈</cp:lastModifiedBy>
  <cp:lastPrinted>2023-05-27T01:46:00Z</cp:lastPrinted>
  <dcterms:modified xsi:type="dcterms:W3CDTF">2023-10-25T06:15:59Z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762BA0BC8EC64DF29D2F505E48A32101_13</vt:lpwstr>
  </property>
</Properties>
</file>