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Arial" w:hAnsi="Arial" w:cs="Arial"/>
          <w:color w:val="FFFF00"/>
          <w:sz w:val="24"/>
          <w:szCs w:val="36"/>
        </w:rPr>
      </w:pPr>
      <w:r>
        <w:rPr>
          <w:rFonts w:ascii="Arial" w:hAnsi="Verdana" w:cs="Arial"/>
          <w:sz w:val="24"/>
          <w:szCs w:val="36"/>
        </w:rPr>
        <w:t>附件</w:t>
      </w:r>
      <w:r>
        <w:rPr>
          <w:rFonts w:ascii="Arial" w:hAnsi="Arial" w:cs="Arial"/>
          <w:sz w:val="24"/>
          <w:szCs w:val="36"/>
        </w:rPr>
        <w:t xml:space="preserve">1                                                       </w:t>
      </w:r>
    </w:p>
    <w:p>
      <w:pPr>
        <w:spacing w:line="360" w:lineRule="auto"/>
        <w:jc w:val="right"/>
        <w:rPr>
          <w:rFonts w:ascii="微软雅黑" w:hAnsi="微软雅黑" w:eastAsia="微软雅黑" w:cs="Arial"/>
          <w:b/>
          <w:i/>
          <w:color w:val="FF0000"/>
          <w:sz w:val="24"/>
          <w:szCs w:val="36"/>
        </w:rPr>
      </w:pPr>
      <w:r>
        <w:rPr>
          <w:rFonts w:hint="eastAsia" w:ascii="微软雅黑" w:hAnsi="微软雅黑" w:eastAsia="微软雅黑" w:cs="Arial"/>
          <w:i/>
          <w:color w:val="002060"/>
          <w:sz w:val="24"/>
          <w:szCs w:val="36"/>
        </w:rPr>
        <w:t>软包装</w:t>
      </w:r>
      <w:r>
        <w:rPr>
          <w:rFonts w:ascii="微软雅黑" w:hAnsi="微软雅黑" w:eastAsia="微软雅黑" w:cs="Arial"/>
          <w:i/>
          <w:color w:val="002060"/>
          <w:sz w:val="24"/>
          <w:szCs w:val="36"/>
        </w:rPr>
        <w:t>无溶剂复合</w:t>
      </w:r>
      <w:r>
        <w:rPr>
          <w:rFonts w:hint="eastAsia" w:ascii="微软雅黑" w:hAnsi="微软雅黑" w:eastAsia="微软雅黑" w:cs="Arial"/>
          <w:i/>
          <w:color w:val="002060"/>
          <w:sz w:val="24"/>
          <w:szCs w:val="36"/>
        </w:rPr>
        <w:t>的</w:t>
      </w:r>
      <w:r>
        <w:rPr>
          <w:rFonts w:hint="eastAsia" w:ascii="微软雅黑" w:hAnsi="微软雅黑" w:eastAsia="微软雅黑" w:cs="Arial"/>
          <w:b/>
          <w:i/>
          <w:color w:val="FF0000"/>
          <w:sz w:val="24"/>
          <w:szCs w:val="36"/>
        </w:rPr>
        <w:t>金牌机型</w:t>
      </w:r>
    </w:p>
    <w:p>
      <w:pPr>
        <w:spacing w:line="360" w:lineRule="auto"/>
        <w:rPr>
          <w:rFonts w:ascii="Arial" w:hAnsi="Arial" w:cs="Arial"/>
          <w:sz w:val="24"/>
          <w:szCs w:val="36"/>
        </w:rPr>
      </w:pPr>
    </w:p>
    <w:p>
      <w:pPr>
        <w:spacing w:line="360" w:lineRule="auto"/>
        <w:rPr>
          <w:rFonts w:ascii="Arial" w:hAnsi="Arial" w:cs="Arial"/>
          <w:sz w:val="24"/>
          <w:szCs w:val="36"/>
        </w:rPr>
      </w:pPr>
    </w:p>
    <w:p>
      <w:pPr>
        <w:spacing w:line="360" w:lineRule="auto"/>
        <w:ind w:firstLine="420"/>
        <w:jc w:val="center"/>
        <w:rPr>
          <w:rFonts w:ascii="Arial" w:hAnsi="Arial" w:eastAsia="黑体" w:cs="Arial"/>
          <w:b/>
          <w:bCs/>
          <w:i/>
          <w:iCs/>
          <w:sz w:val="84"/>
        </w:rPr>
      </w:pPr>
    </w:p>
    <w:p>
      <w:pPr>
        <w:pStyle w:val="5"/>
        <w:spacing w:line="360" w:lineRule="auto"/>
        <w:rPr>
          <w:rFonts w:ascii="微软雅黑" w:hAnsi="微软雅黑" w:eastAsia="微软雅黑" w:cs="Arial"/>
          <w:i w:val="0"/>
          <w:color w:val="7030A0"/>
          <w:sz w:val="44"/>
        </w:rPr>
      </w:pPr>
      <w:r>
        <w:rPr>
          <w:rFonts w:hint="eastAsia" w:ascii="微软雅黑" w:hAnsi="微软雅黑" w:eastAsia="微软雅黑" w:cs="Arial"/>
          <w:i w:val="0"/>
          <w:color w:val="7030A0"/>
          <w:sz w:val="44"/>
        </w:rPr>
        <w:t>高性能无溶剂复合机</w:t>
      </w:r>
    </w:p>
    <w:p>
      <w:pPr>
        <w:spacing w:line="360" w:lineRule="auto"/>
        <w:ind w:firstLine="420"/>
        <w:jc w:val="center"/>
        <w:rPr>
          <w:rFonts w:ascii="Arial" w:hAnsi="Arial" w:eastAsia="黑体" w:cs="Arial"/>
          <w:b/>
          <w:bCs/>
          <w:color w:val="C00000"/>
          <w:sz w:val="44"/>
        </w:rPr>
      </w:pPr>
      <w:r>
        <w:rPr>
          <w:rFonts w:hint="eastAsia" w:ascii="Arial" w:hAnsi="Arial" w:eastAsia="黑体" w:cs="Arial"/>
          <w:b/>
          <w:bCs/>
          <w:iCs/>
          <w:color w:val="C00000"/>
          <w:sz w:val="44"/>
        </w:rPr>
        <w:t>型号：</w:t>
      </w:r>
      <w:r>
        <w:rPr>
          <w:rFonts w:ascii="Arial" w:hAnsi="Arial" w:eastAsia="黑体" w:cs="Arial"/>
          <w:b/>
          <w:bCs/>
          <w:iCs/>
          <w:color w:val="C00000"/>
          <w:sz w:val="44"/>
        </w:rPr>
        <w:t>A450-13</w:t>
      </w:r>
    </w:p>
    <w:p>
      <w:pPr>
        <w:spacing w:line="360" w:lineRule="auto"/>
        <w:jc w:val="center"/>
        <w:rPr>
          <w:rFonts w:hint="eastAsia" w:ascii="黑体" w:hAnsi="黑体" w:eastAsia="黑体" w:cs="Arial"/>
          <w:sz w:val="32"/>
          <w:szCs w:val="32"/>
          <w:lang w:eastAsia="zh-CN"/>
        </w:rPr>
      </w:pPr>
      <w:r>
        <w:rPr>
          <w:rFonts w:hint="eastAsia" w:ascii="黑体" w:hAnsi="黑体" w:eastAsia="黑体" w:cs="Arial"/>
          <w:sz w:val="32"/>
          <w:szCs w:val="32"/>
          <w:lang w:val="en-US" w:eastAsia="zh-CN"/>
        </w:rPr>
        <w:t xml:space="preserve">   （</w:t>
      </w:r>
      <w:r>
        <w:rPr>
          <w:rFonts w:hint="eastAsia" w:ascii="黑体" w:hAnsi="黑体" w:eastAsia="黑体" w:cs="Arial"/>
          <w:sz w:val="32"/>
          <w:szCs w:val="32"/>
        </w:rPr>
        <w:t>配置1基本型</w:t>
      </w:r>
      <w:r>
        <w:rPr>
          <w:rFonts w:hint="eastAsia" w:ascii="黑体" w:hAnsi="黑体" w:eastAsia="黑体" w:cs="Arial"/>
          <w:sz w:val="32"/>
          <w:szCs w:val="32"/>
          <w:lang w:eastAsia="zh-CN"/>
        </w:rPr>
        <w:t>）</w:t>
      </w:r>
    </w:p>
    <w:p>
      <w:pPr>
        <w:spacing w:line="360" w:lineRule="auto"/>
        <w:rPr>
          <w:rFonts w:ascii="Arial" w:hAnsi="Arial" w:cs="Arial"/>
          <w:sz w:val="44"/>
        </w:rPr>
      </w:pPr>
    </w:p>
    <w:p>
      <w:pPr>
        <w:numPr>
          <w:ilvl w:val="0"/>
          <w:numId w:val="1"/>
        </w:numPr>
        <w:spacing w:line="360" w:lineRule="auto"/>
        <w:ind w:hanging="170"/>
        <w:rPr>
          <w:rFonts w:ascii="Arial" w:hAnsi="Arial" w:eastAsia="黑体" w:cs="Arial"/>
          <w:b/>
          <w:bCs/>
          <w:sz w:val="30"/>
          <w:szCs w:val="30"/>
        </w:rPr>
      </w:pPr>
      <w:r>
        <w:rPr>
          <w:rFonts w:hint="eastAsia" w:ascii="Arial" w:hAnsi="Verdana" w:eastAsia="黑体" w:cs="Arial"/>
          <w:b/>
          <w:bCs/>
          <w:sz w:val="30"/>
          <w:szCs w:val="30"/>
        </w:rPr>
        <w:t>主要性能和技术指标</w:t>
      </w:r>
    </w:p>
    <w:p>
      <w:pPr>
        <w:numPr>
          <w:ilvl w:val="0"/>
          <w:numId w:val="1"/>
        </w:numPr>
        <w:spacing w:line="360" w:lineRule="auto"/>
        <w:ind w:hanging="170"/>
        <w:rPr>
          <w:rFonts w:ascii="Arial" w:hAnsi="Arial" w:eastAsia="黑体" w:cs="Arial"/>
          <w:b/>
          <w:bCs/>
          <w:sz w:val="30"/>
          <w:szCs w:val="30"/>
        </w:rPr>
      </w:pPr>
      <w:r>
        <w:rPr>
          <w:rFonts w:hint="eastAsia" w:ascii="Arial" w:hAnsi="Verdana" w:eastAsia="黑体" w:cs="Arial"/>
          <w:b/>
          <w:bCs/>
          <w:sz w:val="30"/>
          <w:szCs w:val="30"/>
        </w:rPr>
        <w:t>主要结构和配置</w:t>
      </w:r>
      <w:r>
        <w:rPr>
          <w:rFonts w:ascii="Arial" w:hAnsi="Arial" w:eastAsia="黑体" w:cs="Arial"/>
          <w:b/>
          <w:bCs/>
          <w:sz w:val="30"/>
          <w:szCs w:val="30"/>
        </w:rPr>
        <w:t xml:space="preserve"> </w:t>
      </w:r>
    </w:p>
    <w:p>
      <w:pPr>
        <w:numPr>
          <w:ilvl w:val="0"/>
          <w:numId w:val="1"/>
        </w:numPr>
        <w:spacing w:line="360" w:lineRule="auto"/>
        <w:ind w:hanging="170"/>
        <w:rPr>
          <w:rFonts w:ascii="Arial" w:hAnsi="Arial" w:eastAsia="黑体" w:cs="Arial"/>
          <w:b/>
          <w:bCs/>
          <w:sz w:val="30"/>
          <w:szCs w:val="30"/>
        </w:rPr>
      </w:pPr>
      <w:r>
        <w:rPr>
          <w:rFonts w:hint="eastAsia" w:ascii="Arial" w:hAnsi="Verdana" w:eastAsia="黑体" w:cs="Arial"/>
          <w:b/>
          <w:bCs/>
          <w:sz w:val="30"/>
          <w:szCs w:val="30"/>
        </w:rPr>
        <w:t>用户配套设施</w:t>
      </w:r>
    </w:p>
    <w:p>
      <w:pPr>
        <w:spacing w:line="360" w:lineRule="auto"/>
        <w:jc w:val="center"/>
        <w:rPr>
          <w:rFonts w:ascii="Arial" w:hAnsi="Arial" w:eastAsia="黑体" w:cs="Arial"/>
        </w:rPr>
      </w:pPr>
    </w:p>
    <w:p>
      <w:pPr>
        <w:spacing w:line="360" w:lineRule="auto"/>
        <w:jc w:val="center"/>
        <w:rPr>
          <w:rFonts w:ascii="Arial" w:hAnsi="Arial" w:eastAsia="黑体" w:cs="Arial"/>
        </w:rPr>
      </w:pPr>
    </w:p>
    <w:p>
      <w:pPr>
        <w:spacing w:line="360" w:lineRule="auto"/>
        <w:jc w:val="center"/>
        <w:rPr>
          <w:rFonts w:ascii="Arial" w:hAnsi="Arial" w:eastAsia="黑体" w:cs="Arial"/>
        </w:rPr>
      </w:pPr>
    </w:p>
    <w:p>
      <w:pPr>
        <w:spacing w:line="360" w:lineRule="auto"/>
        <w:jc w:val="center"/>
        <w:rPr>
          <w:rFonts w:ascii="Arial" w:hAnsi="Arial" w:eastAsia="黑体" w:cs="Arial"/>
        </w:rPr>
      </w:pPr>
    </w:p>
    <w:p>
      <w:pPr>
        <w:spacing w:line="360" w:lineRule="auto"/>
        <w:jc w:val="center"/>
        <w:rPr>
          <w:rFonts w:ascii="Arial" w:hAnsi="Arial" w:eastAsia="黑体" w:cs="Arial"/>
        </w:rPr>
      </w:pPr>
    </w:p>
    <w:p>
      <w:pPr>
        <w:spacing w:line="360" w:lineRule="auto"/>
        <w:ind w:left="2551" w:leftChars="1215"/>
        <w:rPr>
          <w:rFonts w:ascii="微软雅黑" w:hAnsi="微软雅黑" w:eastAsia="微软雅黑" w:cs="Arial"/>
          <w:b/>
          <w:spacing w:val="16"/>
          <w:sz w:val="32"/>
          <w:szCs w:val="32"/>
        </w:rPr>
      </w:pPr>
      <w:r>
        <w:rPr>
          <w:rFonts w:hint="eastAsia" w:ascii="微软雅黑" w:hAnsi="微软雅黑" w:eastAsia="微软雅黑" w:cs="Arial"/>
          <w:b/>
          <w:spacing w:val="16"/>
          <w:sz w:val="32"/>
          <w:szCs w:val="32"/>
        </w:rPr>
        <w:t>广州通泽机械有限公司</w:t>
      </w:r>
    </w:p>
    <w:p>
      <w:pPr>
        <w:spacing w:line="360" w:lineRule="auto"/>
        <w:jc w:val="left"/>
        <w:rPr>
          <w:rFonts w:ascii="Arial" w:hAnsi="Arial" w:cs="Arial"/>
          <w:spacing w:val="16"/>
          <w:sz w:val="24"/>
        </w:rPr>
      </w:pPr>
      <w:r>
        <w:rPr>
          <w:rFonts w:hint="eastAsia" w:ascii="Arial" w:hAnsi="Arial" w:cs="Arial"/>
          <w:spacing w:val="16"/>
          <w:sz w:val="24"/>
        </w:rPr>
        <w:tab/>
      </w:r>
      <w:r>
        <w:rPr>
          <w:rFonts w:hint="eastAsia" w:ascii="Arial" w:hAnsi="Arial" w:cs="Arial"/>
          <w:spacing w:val="16"/>
          <w:sz w:val="24"/>
        </w:rPr>
        <w:tab/>
      </w:r>
      <w:r>
        <w:rPr>
          <w:rFonts w:hint="eastAsia" w:ascii="Arial" w:hAnsi="Arial" w:cs="Arial"/>
          <w:spacing w:val="16"/>
          <w:sz w:val="24"/>
        </w:rPr>
        <w:tab/>
      </w:r>
      <w:r>
        <w:rPr>
          <w:rFonts w:hint="eastAsia" w:ascii="Arial" w:hAnsi="Arial" w:cs="Arial"/>
          <w:spacing w:val="16"/>
          <w:sz w:val="24"/>
        </w:rPr>
        <w:tab/>
      </w:r>
      <w:r>
        <w:rPr>
          <w:rFonts w:hint="eastAsia" w:ascii="Arial" w:hAnsi="Arial" w:cs="Arial"/>
          <w:spacing w:val="16"/>
          <w:sz w:val="24"/>
        </w:rPr>
        <w:tab/>
      </w:r>
      <w:r>
        <w:rPr>
          <w:rFonts w:hint="eastAsia" w:ascii="Arial" w:hAnsi="Arial" w:cs="Arial"/>
          <w:spacing w:val="16"/>
          <w:sz w:val="24"/>
        </w:rPr>
        <w:t>地址：</w:t>
      </w:r>
      <w:r>
        <w:rPr>
          <w:rFonts w:ascii="Arial" w:hAnsi="Arial" w:cs="Arial"/>
          <w:spacing w:val="16"/>
          <w:sz w:val="24"/>
        </w:rPr>
        <w:t>广州市花都区赤坭镇培正大道18号</w:t>
      </w:r>
    </w:p>
    <w:p>
      <w:pPr>
        <w:spacing w:line="360" w:lineRule="auto"/>
        <w:jc w:val="left"/>
        <w:rPr>
          <w:rFonts w:ascii="Arial" w:hAnsi="Arial" w:cs="Arial"/>
          <w:spacing w:val="16"/>
          <w:sz w:val="24"/>
        </w:rPr>
      </w:pPr>
      <w:r>
        <w:rPr>
          <w:rFonts w:hint="eastAsia" w:ascii="Arial" w:hAnsi="Arial" w:cs="Arial"/>
          <w:spacing w:val="16"/>
          <w:sz w:val="24"/>
        </w:rPr>
        <w:tab/>
      </w:r>
      <w:r>
        <w:rPr>
          <w:rFonts w:hint="eastAsia" w:ascii="Arial" w:hAnsi="Arial" w:cs="Arial"/>
          <w:spacing w:val="16"/>
          <w:sz w:val="24"/>
        </w:rPr>
        <w:tab/>
      </w:r>
      <w:r>
        <w:rPr>
          <w:rFonts w:hint="eastAsia" w:ascii="Arial" w:hAnsi="Arial" w:cs="Arial"/>
          <w:spacing w:val="16"/>
          <w:sz w:val="24"/>
        </w:rPr>
        <w:tab/>
      </w:r>
      <w:r>
        <w:rPr>
          <w:rFonts w:hint="eastAsia" w:ascii="Arial" w:hAnsi="Arial" w:cs="Arial"/>
          <w:spacing w:val="16"/>
          <w:sz w:val="24"/>
        </w:rPr>
        <w:tab/>
      </w:r>
      <w:r>
        <w:rPr>
          <w:rFonts w:hint="eastAsia" w:ascii="Arial" w:hAnsi="Arial" w:cs="Arial"/>
          <w:spacing w:val="16"/>
          <w:sz w:val="24"/>
        </w:rPr>
        <w:tab/>
      </w:r>
      <w:r>
        <w:rPr>
          <w:rFonts w:ascii="Arial" w:hAnsi="Arial" w:cs="Arial"/>
          <w:spacing w:val="16"/>
          <w:sz w:val="24"/>
        </w:rPr>
        <w:t>电话</w:t>
      </w:r>
      <w:r>
        <w:rPr>
          <w:rFonts w:hint="eastAsia" w:ascii="Arial" w:hAnsi="Arial" w:cs="Arial"/>
          <w:spacing w:val="16"/>
          <w:sz w:val="24"/>
        </w:rPr>
        <w:t>：</w:t>
      </w:r>
      <w:r>
        <w:rPr>
          <w:rFonts w:ascii="Arial" w:hAnsi="Arial" w:cs="Arial"/>
          <w:spacing w:val="16"/>
          <w:sz w:val="24"/>
        </w:rPr>
        <w:t>020-86720333/86720336</w:t>
      </w:r>
    </w:p>
    <w:p>
      <w:pPr>
        <w:spacing w:line="360" w:lineRule="auto"/>
        <w:jc w:val="left"/>
        <w:rPr>
          <w:rFonts w:ascii="Arial" w:hAnsi="Arial" w:cs="Arial"/>
          <w:spacing w:val="16"/>
          <w:sz w:val="24"/>
        </w:rPr>
      </w:pPr>
      <w:r>
        <w:rPr>
          <w:rFonts w:hint="eastAsia" w:ascii="Arial" w:hAnsi="Arial" w:cs="Arial"/>
          <w:spacing w:val="16"/>
          <w:sz w:val="24"/>
        </w:rPr>
        <w:tab/>
      </w:r>
      <w:r>
        <w:rPr>
          <w:rFonts w:hint="eastAsia" w:ascii="Arial" w:hAnsi="Arial" w:cs="Arial"/>
          <w:spacing w:val="16"/>
          <w:sz w:val="24"/>
        </w:rPr>
        <w:tab/>
      </w:r>
      <w:r>
        <w:rPr>
          <w:rFonts w:hint="eastAsia" w:ascii="Arial" w:hAnsi="Arial" w:cs="Arial"/>
          <w:spacing w:val="16"/>
          <w:sz w:val="24"/>
        </w:rPr>
        <w:tab/>
      </w:r>
      <w:r>
        <w:rPr>
          <w:rFonts w:hint="eastAsia" w:ascii="Arial" w:hAnsi="Arial" w:cs="Arial"/>
          <w:spacing w:val="16"/>
          <w:sz w:val="24"/>
        </w:rPr>
        <w:tab/>
      </w:r>
      <w:r>
        <w:rPr>
          <w:rFonts w:hint="eastAsia" w:ascii="Arial" w:hAnsi="Arial" w:cs="Arial"/>
          <w:spacing w:val="16"/>
          <w:sz w:val="24"/>
        </w:rPr>
        <w:tab/>
      </w:r>
      <w:r>
        <w:rPr>
          <w:rFonts w:ascii="Arial" w:hAnsi="Arial" w:cs="Arial"/>
          <w:spacing w:val="16"/>
          <w:sz w:val="24"/>
        </w:rPr>
        <w:t>传真：020-86720339</w:t>
      </w:r>
    </w:p>
    <w:p>
      <w:pPr>
        <w:spacing w:line="360" w:lineRule="auto"/>
        <w:jc w:val="left"/>
        <w:rPr>
          <w:rFonts w:ascii="Arial" w:hAnsi="Arial" w:cs="Arial"/>
          <w:spacing w:val="16"/>
          <w:sz w:val="24"/>
        </w:rPr>
      </w:pPr>
      <w:r>
        <w:rPr>
          <w:rFonts w:hint="eastAsia" w:ascii="Arial" w:hAnsi="Arial" w:cs="Arial"/>
          <w:spacing w:val="16"/>
          <w:sz w:val="24"/>
        </w:rPr>
        <w:tab/>
      </w:r>
      <w:r>
        <w:rPr>
          <w:rFonts w:hint="eastAsia" w:ascii="Arial" w:hAnsi="Arial" w:cs="Arial"/>
          <w:spacing w:val="16"/>
          <w:sz w:val="24"/>
        </w:rPr>
        <w:tab/>
      </w:r>
      <w:r>
        <w:rPr>
          <w:rFonts w:hint="eastAsia" w:ascii="Arial" w:hAnsi="Arial" w:cs="Arial"/>
          <w:spacing w:val="16"/>
          <w:sz w:val="24"/>
        </w:rPr>
        <w:tab/>
      </w:r>
      <w:r>
        <w:rPr>
          <w:rFonts w:hint="eastAsia" w:ascii="Arial" w:hAnsi="Arial" w:cs="Arial"/>
          <w:spacing w:val="16"/>
          <w:sz w:val="24"/>
        </w:rPr>
        <w:tab/>
      </w:r>
      <w:r>
        <w:rPr>
          <w:rFonts w:hint="eastAsia" w:ascii="Arial" w:hAnsi="Arial" w:cs="Arial"/>
          <w:spacing w:val="16"/>
          <w:sz w:val="24"/>
        </w:rPr>
        <w:tab/>
      </w:r>
      <w:r>
        <w:rPr>
          <w:rFonts w:ascii="Arial" w:hAnsi="Arial" w:cs="Arial"/>
          <w:spacing w:val="16"/>
          <w:sz w:val="24"/>
        </w:rPr>
        <w:t>网址：</w:t>
      </w:r>
      <w:r>
        <w:fldChar w:fldCharType="begin"/>
      </w:r>
      <w:r>
        <w:instrText xml:space="preserve"> HYPERLINK "http://www.sinomech.cn" </w:instrText>
      </w:r>
      <w:r>
        <w:fldChar w:fldCharType="separate"/>
      </w:r>
      <w:r>
        <w:rPr>
          <w:rStyle w:val="16"/>
          <w:rFonts w:ascii="Arial" w:hAnsi="Arial" w:cs="Arial"/>
          <w:color w:val="auto"/>
          <w:spacing w:val="16"/>
          <w:sz w:val="24"/>
        </w:rPr>
        <w:t>www.sinomech.c</w:t>
      </w:r>
      <w:r>
        <w:rPr>
          <w:rStyle w:val="16"/>
          <w:rFonts w:hint="eastAsia" w:ascii="Arial" w:hAnsi="Arial" w:cs="Arial"/>
          <w:color w:val="auto"/>
          <w:spacing w:val="16"/>
          <w:sz w:val="24"/>
        </w:rPr>
        <w:t>om</w:t>
      </w:r>
      <w:r>
        <w:rPr>
          <w:rStyle w:val="16"/>
          <w:rFonts w:hint="eastAsia" w:ascii="Arial" w:hAnsi="Arial" w:cs="Arial"/>
          <w:color w:val="auto"/>
          <w:spacing w:val="16"/>
          <w:sz w:val="24"/>
        </w:rPr>
        <w:fldChar w:fldCharType="end"/>
      </w:r>
      <w:r>
        <w:rPr>
          <w:rFonts w:ascii="Arial" w:hAnsi="Arial" w:cs="Arial"/>
          <w:spacing w:val="16"/>
          <w:sz w:val="24"/>
        </w:rPr>
        <w:t xml:space="preserve"> </w:t>
      </w:r>
    </w:p>
    <w:p>
      <w:pPr>
        <w:spacing w:line="360" w:lineRule="auto"/>
        <w:ind w:firstLine="1210" w:firstLineChars="500"/>
        <w:rPr>
          <w:rFonts w:ascii="Arial" w:hAnsi="Arial" w:eastAsia="黑体" w:cs="Arial"/>
          <w:spacing w:val="16"/>
        </w:rPr>
      </w:pPr>
    </w:p>
    <w:p>
      <w:pPr>
        <w:spacing w:line="360" w:lineRule="auto"/>
        <w:ind w:firstLine="1210" w:firstLineChars="500"/>
        <w:rPr>
          <w:rFonts w:ascii="Arial" w:hAnsi="Arial" w:eastAsia="黑体" w:cs="Arial"/>
          <w:spacing w:val="16"/>
        </w:rPr>
      </w:pPr>
    </w:p>
    <w:p>
      <w:pPr>
        <w:numPr>
          <w:ilvl w:val="0"/>
          <w:numId w:val="2"/>
        </w:numPr>
        <w:spacing w:line="360" w:lineRule="auto"/>
        <w:rPr>
          <w:rFonts w:ascii="微软雅黑" w:hAnsi="微软雅黑" w:eastAsia="微软雅黑" w:cs="Arial"/>
          <w:b/>
          <w:bCs/>
          <w:color w:val="C00000"/>
          <w:sz w:val="28"/>
          <w:szCs w:val="28"/>
        </w:rPr>
        <w:sectPr>
          <w:headerReference r:id="rId4" w:type="first"/>
          <w:headerReference r:id="rId3" w:type="default"/>
          <w:footerReference r:id="rId5" w:type="default"/>
          <w:footerReference r:id="rId6" w:type="even"/>
          <w:pgSz w:w="11906" w:h="16838"/>
          <w:pgMar w:top="1440" w:right="1474" w:bottom="1418" w:left="1474" w:header="851" w:footer="992" w:gutter="567"/>
          <w:pgNumType w:fmt="decimal" w:start="0"/>
          <w:cols w:space="720" w:num="1"/>
          <w:titlePg/>
          <w:docGrid w:type="lines" w:linePitch="312" w:charSpace="0"/>
        </w:sectPr>
      </w:pPr>
    </w:p>
    <w:p>
      <w:pPr>
        <w:numPr>
          <w:ilvl w:val="0"/>
          <w:numId w:val="2"/>
        </w:numPr>
        <w:spacing w:line="360" w:lineRule="auto"/>
        <w:rPr>
          <w:rFonts w:ascii="微软雅黑" w:hAnsi="微软雅黑" w:eastAsia="微软雅黑" w:cs="Arial"/>
          <w:b/>
          <w:bCs/>
          <w:color w:val="C00000"/>
          <w:sz w:val="28"/>
          <w:szCs w:val="28"/>
        </w:rPr>
      </w:pPr>
      <w:r>
        <w:rPr>
          <w:rFonts w:hint="eastAsia" w:ascii="微软雅黑" w:hAnsi="微软雅黑" w:eastAsia="微软雅黑" w:cs="Arial"/>
          <w:b/>
          <w:bCs/>
          <w:color w:val="C00000"/>
          <w:sz w:val="28"/>
          <w:szCs w:val="28"/>
        </w:rPr>
        <w:t>主要特征和技术参数</w:t>
      </w:r>
    </w:p>
    <w:p>
      <w:pPr>
        <w:spacing w:line="360" w:lineRule="auto"/>
        <w:rPr>
          <w:rFonts w:ascii="Arial" w:hAnsi="Arial" w:cs="Arial"/>
          <w:sz w:val="24"/>
          <w:szCs w:val="28"/>
        </w:rPr>
      </w:pPr>
    </w:p>
    <w:p>
      <w:pPr>
        <w:spacing w:line="360" w:lineRule="auto"/>
        <w:ind w:firstLine="420"/>
        <w:rPr>
          <w:rFonts w:ascii="Arial" w:hAnsi="Arial" w:cs="Arial"/>
          <w:sz w:val="24"/>
          <w:szCs w:val="28"/>
        </w:rPr>
      </w:pPr>
      <w:r>
        <w:rPr>
          <w:rFonts w:hint="eastAsia" w:ascii="Arial" w:hAnsi="Arial" w:cs="Arial"/>
          <w:b/>
          <w:sz w:val="24"/>
          <w:szCs w:val="28"/>
        </w:rPr>
        <w:t>A450</w:t>
      </w:r>
      <w:r>
        <w:rPr>
          <w:rFonts w:ascii="Arial" w:hAnsi="Arial" w:cs="Arial"/>
          <w:sz w:val="24"/>
          <w:szCs w:val="28"/>
        </w:rPr>
        <w:t>型无溶剂复合机是由广州通泽机械有限公司</w:t>
      </w:r>
      <w:r>
        <w:rPr>
          <w:rFonts w:hint="eastAsia" w:ascii="Arial" w:hAnsi="Arial" w:cs="Arial"/>
          <w:sz w:val="24"/>
          <w:szCs w:val="28"/>
        </w:rPr>
        <w:t>全新推出</w:t>
      </w:r>
      <w:r>
        <w:rPr>
          <w:rFonts w:ascii="Arial" w:hAnsi="Arial" w:cs="Arial"/>
          <w:sz w:val="24"/>
          <w:szCs w:val="28"/>
        </w:rPr>
        <w:t>的一种高性能高速复合机，是当前市场上应用最广泛的</w:t>
      </w:r>
      <w:r>
        <w:rPr>
          <w:rFonts w:hint="eastAsia" w:ascii="Arial" w:hAnsi="Arial" w:cs="Arial"/>
          <w:b/>
          <w:sz w:val="24"/>
          <w:szCs w:val="28"/>
        </w:rPr>
        <w:t xml:space="preserve"> </w:t>
      </w:r>
      <w:r>
        <w:rPr>
          <w:rFonts w:hint="eastAsia" w:ascii="Arial" w:hAnsi="Arial" w:cs="Arial"/>
          <w:b/>
          <w:color w:val="002060"/>
          <w:sz w:val="24"/>
          <w:szCs w:val="28"/>
        </w:rPr>
        <w:t>“</w:t>
      </w:r>
      <w:r>
        <w:rPr>
          <w:rFonts w:hint="eastAsia" w:ascii="微软雅黑" w:hAnsi="微软雅黑" w:eastAsia="微软雅黑" w:cs="Arial"/>
          <w:b/>
          <w:color w:val="002060"/>
          <w:sz w:val="24"/>
          <w:szCs w:val="28"/>
        </w:rPr>
        <w:t>金牌</w:t>
      </w:r>
      <w:r>
        <w:rPr>
          <w:rFonts w:hint="eastAsia" w:ascii="Arial" w:hAnsi="Arial" w:cs="Arial"/>
          <w:b/>
          <w:color w:val="002060"/>
          <w:sz w:val="24"/>
          <w:szCs w:val="28"/>
        </w:rPr>
        <w:t>”</w:t>
      </w:r>
      <w:r>
        <w:rPr>
          <w:rFonts w:hint="eastAsia" w:ascii="Arial" w:hAnsi="Arial" w:cs="Arial"/>
          <w:b/>
          <w:sz w:val="24"/>
          <w:szCs w:val="28"/>
        </w:rPr>
        <w:t>机型</w:t>
      </w:r>
      <w:r>
        <w:rPr>
          <w:rFonts w:ascii="Arial" w:hAnsi="Arial" w:cs="Arial"/>
          <w:sz w:val="24"/>
          <w:szCs w:val="28"/>
        </w:rPr>
        <w:t>。</w:t>
      </w:r>
    </w:p>
    <w:p>
      <w:pPr>
        <w:spacing w:line="360" w:lineRule="auto"/>
        <w:ind w:firstLine="420"/>
        <w:rPr>
          <w:rFonts w:ascii="Arial" w:hAnsi="Arial" w:cs="Arial"/>
          <w:sz w:val="24"/>
          <w:szCs w:val="28"/>
        </w:rPr>
      </w:pPr>
      <w:r>
        <w:rPr>
          <w:rFonts w:hint="eastAsia" w:ascii="Arial" w:hAnsi="Arial" w:cs="Arial"/>
          <w:b/>
          <w:sz w:val="24"/>
          <w:szCs w:val="28"/>
        </w:rPr>
        <w:t>A450</w:t>
      </w:r>
      <w:r>
        <w:rPr>
          <w:rFonts w:hint="eastAsia" w:ascii="Arial" w:hAnsi="Arial" w:cs="Arial"/>
          <w:sz w:val="24"/>
          <w:szCs w:val="28"/>
        </w:rPr>
        <w:t>型</w:t>
      </w:r>
      <w:r>
        <w:rPr>
          <w:rFonts w:ascii="Arial" w:hAnsi="Arial" w:cs="Arial"/>
          <w:sz w:val="24"/>
          <w:szCs w:val="28"/>
        </w:rPr>
        <w:t>适用于不同类型的薄膜、镀铝膜、铝箔</w:t>
      </w:r>
      <w:r>
        <w:rPr>
          <w:rFonts w:hint="eastAsia" w:ascii="Arial" w:hAnsi="Arial" w:cs="Arial"/>
          <w:sz w:val="24"/>
          <w:szCs w:val="28"/>
        </w:rPr>
        <w:t>或纸张</w:t>
      </w:r>
      <w:r>
        <w:rPr>
          <w:rFonts w:ascii="Arial" w:hAnsi="Arial" w:cs="Arial"/>
          <w:sz w:val="24"/>
          <w:szCs w:val="28"/>
        </w:rPr>
        <w:t xml:space="preserve">的高速复合，具有设计巧妙、效率高、性能稳定可靠等优点。 </w:t>
      </w:r>
    </w:p>
    <w:p>
      <w:pPr>
        <w:spacing w:line="360" w:lineRule="auto"/>
        <w:ind w:firstLine="482" w:firstLineChars="200"/>
        <w:rPr>
          <w:rFonts w:ascii="Arial" w:hAnsi="Arial" w:cs="Arial"/>
          <w:sz w:val="24"/>
        </w:rPr>
      </w:pPr>
      <w:r>
        <w:rPr>
          <w:rFonts w:hint="eastAsia" w:ascii="Arial" w:hAnsi="Arial" w:cs="Arial"/>
          <w:b/>
          <w:sz w:val="24"/>
          <w:szCs w:val="28"/>
        </w:rPr>
        <w:t>A450</w:t>
      </w:r>
      <w:r>
        <w:rPr>
          <w:rFonts w:hint="eastAsia" w:ascii="Arial" w:hAnsi="Arial" w:cs="Arial"/>
          <w:sz w:val="24"/>
        </w:rPr>
        <w:t>型</w:t>
      </w:r>
      <w:r>
        <w:rPr>
          <w:rFonts w:ascii="Arial" w:hAnsi="Arial" w:cs="Arial"/>
          <w:sz w:val="24"/>
        </w:rPr>
        <w:t>根据无溶剂复合工艺本身的特点，在机械结构、控制方式、安全防护、外观造型等方面进行了多项有针对性的创新专利设计。</w:t>
      </w:r>
    </w:p>
    <w:p>
      <w:pPr>
        <w:spacing w:line="440" w:lineRule="atLeast"/>
        <w:ind w:firstLine="420"/>
        <w:rPr>
          <w:rFonts w:ascii="Arial" w:hAnsi="Arial" w:cs="Arial"/>
          <w:sz w:val="24"/>
          <w:szCs w:val="28"/>
        </w:rPr>
      </w:pPr>
      <w:r>
        <w:rPr>
          <w:rFonts w:hint="eastAsia" w:ascii="Arial" w:hAnsi="Arial" w:cs="Arial"/>
          <w:b/>
          <w:sz w:val="24"/>
          <w:szCs w:val="28"/>
        </w:rPr>
        <w:t>A450</w:t>
      </w:r>
      <w:r>
        <w:rPr>
          <w:rFonts w:hint="eastAsia" w:ascii="Arial" w:hAnsi="Arial" w:cs="Arial"/>
          <w:sz w:val="24"/>
        </w:rPr>
        <w:t>型</w:t>
      </w:r>
      <w:r>
        <w:rPr>
          <w:rFonts w:ascii="Arial" w:hAnsi="Arial" w:cs="Arial"/>
          <w:sz w:val="24"/>
          <w:szCs w:val="28"/>
        </w:rPr>
        <w:t>主要特点包括：</w:t>
      </w:r>
    </w:p>
    <w:p>
      <w:pPr>
        <w:numPr>
          <w:ilvl w:val="1"/>
          <w:numId w:val="3"/>
        </w:numPr>
        <w:tabs>
          <w:tab w:val="left" w:pos="738"/>
          <w:tab w:val="clear" w:pos="907"/>
        </w:tabs>
        <w:spacing w:line="440" w:lineRule="atLeast"/>
        <w:ind w:left="738" w:hanging="284"/>
        <w:rPr>
          <w:rFonts w:ascii="Arial" w:hAnsi="Arial" w:cs="Arial"/>
          <w:sz w:val="24"/>
          <w:szCs w:val="28"/>
        </w:rPr>
      </w:pPr>
      <w:r>
        <w:rPr>
          <w:rFonts w:hint="eastAsia" w:ascii="黑体" w:hAnsi="黑体" w:eastAsia="黑体" w:cs="Arial"/>
          <w:color w:val="7030A0"/>
          <w:sz w:val="24"/>
          <w:szCs w:val="28"/>
        </w:rPr>
        <w:t>整机全</w:t>
      </w:r>
      <w:r>
        <w:rPr>
          <w:rFonts w:ascii="黑体" w:hAnsi="黑体" w:eastAsia="黑体" w:cs="Arial"/>
          <w:color w:val="7030A0"/>
          <w:sz w:val="24"/>
          <w:szCs w:val="28"/>
        </w:rPr>
        <w:t>伺服</w:t>
      </w:r>
      <w:r>
        <w:rPr>
          <w:rFonts w:hint="eastAsia" w:ascii="黑体" w:hAnsi="黑体" w:eastAsia="黑体" w:cs="Arial"/>
          <w:color w:val="7030A0"/>
          <w:sz w:val="24"/>
          <w:szCs w:val="28"/>
        </w:rPr>
        <w:t>控制,系统</w:t>
      </w:r>
      <w:r>
        <w:rPr>
          <w:rFonts w:ascii="黑体" w:hAnsi="黑体" w:eastAsia="黑体" w:cs="Arial"/>
          <w:color w:val="7030A0"/>
          <w:sz w:val="24"/>
          <w:szCs w:val="28"/>
        </w:rPr>
        <w:t>精确稳定</w:t>
      </w:r>
      <w:r>
        <w:rPr>
          <w:rFonts w:hint="eastAsia" w:ascii="Arial" w:hAnsi="Arial" w:cs="Arial"/>
          <w:sz w:val="24"/>
          <w:szCs w:val="28"/>
        </w:rPr>
        <w:t>。</w:t>
      </w:r>
    </w:p>
    <w:p>
      <w:pPr>
        <w:numPr>
          <w:ilvl w:val="1"/>
          <w:numId w:val="3"/>
        </w:numPr>
        <w:tabs>
          <w:tab w:val="left" w:pos="738"/>
          <w:tab w:val="clear" w:pos="907"/>
        </w:tabs>
        <w:spacing w:line="440" w:lineRule="atLeast"/>
        <w:ind w:left="738" w:hanging="284"/>
        <w:rPr>
          <w:rFonts w:ascii="Arial" w:hAnsi="Arial" w:cs="Arial"/>
          <w:sz w:val="24"/>
          <w:szCs w:val="28"/>
        </w:rPr>
      </w:pPr>
      <w:r>
        <w:rPr>
          <w:rFonts w:ascii="Arial" w:hAnsi="Verdana" w:eastAsia="黑体" w:cs="Arial"/>
          <w:color w:val="7030A0"/>
          <w:sz w:val="24"/>
          <w:szCs w:val="28"/>
        </w:rPr>
        <w:t>涂布</w:t>
      </w:r>
      <w:r>
        <w:rPr>
          <w:rFonts w:hint="eastAsia" w:ascii="Arial" w:hAnsi="Verdana" w:eastAsia="黑体" w:cs="Arial"/>
          <w:color w:val="7030A0"/>
          <w:sz w:val="24"/>
          <w:szCs w:val="28"/>
        </w:rPr>
        <w:t>单元采用三伺服独立</w:t>
      </w:r>
      <w:r>
        <w:rPr>
          <w:rFonts w:ascii="Arial" w:hAnsi="Verdana" w:eastAsia="黑体" w:cs="Arial"/>
          <w:color w:val="7030A0"/>
          <w:sz w:val="24"/>
          <w:szCs w:val="28"/>
        </w:rPr>
        <w:t>控制</w:t>
      </w:r>
      <w:r>
        <w:rPr>
          <w:rFonts w:hint="eastAsia" w:ascii="Arial" w:hAnsi="Verdana" w:eastAsia="黑体" w:cs="Arial"/>
          <w:color w:val="7030A0"/>
          <w:sz w:val="24"/>
          <w:szCs w:val="28"/>
        </w:rPr>
        <w:t>，</w:t>
      </w:r>
      <w:r>
        <w:rPr>
          <w:rFonts w:ascii="Arial" w:hAnsi="Verdana" w:eastAsia="黑体" w:cs="Arial"/>
          <w:color w:val="7030A0"/>
          <w:sz w:val="24"/>
          <w:szCs w:val="28"/>
        </w:rPr>
        <w:t>精确</w:t>
      </w:r>
      <w:r>
        <w:rPr>
          <w:rFonts w:hint="eastAsia" w:ascii="Arial" w:hAnsi="Verdana" w:eastAsia="黑体" w:cs="Arial"/>
          <w:color w:val="7030A0"/>
          <w:sz w:val="24"/>
          <w:szCs w:val="28"/>
        </w:rPr>
        <w:t>可靠</w:t>
      </w:r>
      <w:r>
        <w:rPr>
          <w:rFonts w:ascii="Arial" w:hAnsi="Verdana" w:eastAsia="黑体" w:cs="Arial"/>
          <w:color w:val="7030A0"/>
          <w:sz w:val="24"/>
          <w:szCs w:val="28"/>
        </w:rPr>
        <w:t>、调节方便</w:t>
      </w:r>
      <w:r>
        <w:rPr>
          <w:rFonts w:ascii="Arial" w:hAnsi="Arial" w:cs="Arial"/>
          <w:color w:val="7030A0"/>
          <w:sz w:val="24"/>
          <w:szCs w:val="28"/>
        </w:rPr>
        <w:t>。</w:t>
      </w:r>
      <w:r>
        <w:rPr>
          <w:rFonts w:ascii="Arial" w:hAnsi="Arial" w:cs="Arial"/>
          <w:sz w:val="24"/>
          <w:szCs w:val="28"/>
        </w:rPr>
        <w:t xml:space="preserve">由于对涂布单元采用独立伺服驱动和线性独立调节方式，使得操作者可精确地控制涂胶量，且调节方便、可重复性好。 </w:t>
      </w:r>
    </w:p>
    <w:p>
      <w:pPr>
        <w:numPr>
          <w:ilvl w:val="1"/>
          <w:numId w:val="3"/>
        </w:numPr>
        <w:tabs>
          <w:tab w:val="left" w:pos="738"/>
          <w:tab w:val="clear" w:pos="907"/>
        </w:tabs>
        <w:spacing w:line="440" w:lineRule="atLeast"/>
        <w:ind w:left="738" w:hanging="284"/>
        <w:rPr>
          <w:rFonts w:ascii="Arial" w:hAnsi="Arial" w:cs="Arial"/>
          <w:sz w:val="24"/>
          <w:szCs w:val="28"/>
        </w:rPr>
      </w:pPr>
      <w:r>
        <w:rPr>
          <w:rFonts w:hint="eastAsia" w:ascii="Arial" w:hAnsi="Verdana" w:eastAsia="黑体" w:cs="Arial"/>
          <w:color w:val="7030A0"/>
          <w:sz w:val="24"/>
          <w:szCs w:val="28"/>
        </w:rPr>
        <w:t>从工艺出发精心设计，</w:t>
      </w:r>
      <w:r>
        <w:rPr>
          <w:rFonts w:ascii="Arial" w:hAnsi="Verdana" w:eastAsia="黑体" w:cs="Arial"/>
          <w:color w:val="7030A0"/>
          <w:sz w:val="24"/>
          <w:szCs w:val="28"/>
        </w:rPr>
        <w:t>复合质量高</w:t>
      </w:r>
      <w:r>
        <w:rPr>
          <w:rFonts w:ascii="Arial" w:hAnsi="Arial" w:cs="Arial"/>
          <w:color w:val="7030A0"/>
          <w:sz w:val="24"/>
          <w:szCs w:val="28"/>
        </w:rPr>
        <w:t>。</w:t>
      </w:r>
      <w:r>
        <w:rPr>
          <w:rFonts w:ascii="Arial" w:hAnsi="Arial" w:cs="Arial"/>
          <w:sz w:val="24"/>
          <w:szCs w:val="28"/>
        </w:rPr>
        <w:t>由于对料带路径进行了精心布局，</w:t>
      </w:r>
      <w:r>
        <w:rPr>
          <w:rFonts w:hint="eastAsia" w:ascii="Arial" w:hAnsi="Arial" w:cs="Arial"/>
          <w:sz w:val="24"/>
          <w:szCs w:val="28"/>
        </w:rPr>
        <w:t>并</w:t>
      </w:r>
      <w:r>
        <w:rPr>
          <w:rFonts w:ascii="Arial" w:hAnsi="Arial" w:cs="Arial"/>
          <w:sz w:val="24"/>
          <w:szCs w:val="28"/>
        </w:rPr>
        <w:t>采用了专利复合机构和收卷机构，</w:t>
      </w:r>
      <w:r>
        <w:rPr>
          <w:rFonts w:hint="eastAsia" w:ascii="Arial" w:hAnsi="Arial" w:cs="Arial"/>
          <w:sz w:val="24"/>
          <w:szCs w:val="28"/>
        </w:rPr>
        <w:t>保证了顶级的</w:t>
      </w:r>
      <w:r>
        <w:rPr>
          <w:rFonts w:ascii="Arial" w:hAnsi="Arial" w:cs="Arial"/>
          <w:sz w:val="24"/>
          <w:szCs w:val="28"/>
        </w:rPr>
        <w:t>复合均匀性和收卷整齐度。</w:t>
      </w:r>
    </w:p>
    <w:p>
      <w:pPr>
        <w:numPr>
          <w:ilvl w:val="1"/>
          <w:numId w:val="3"/>
        </w:numPr>
        <w:tabs>
          <w:tab w:val="left" w:pos="738"/>
          <w:tab w:val="clear" w:pos="907"/>
        </w:tabs>
        <w:spacing w:line="440" w:lineRule="atLeast"/>
        <w:ind w:left="738" w:hanging="284"/>
        <w:rPr>
          <w:rFonts w:ascii="Arial" w:hAnsi="Arial" w:cs="Arial"/>
          <w:sz w:val="24"/>
          <w:szCs w:val="28"/>
        </w:rPr>
      </w:pPr>
      <w:r>
        <w:rPr>
          <w:rFonts w:hint="eastAsia" w:ascii="Arial" w:hAnsi="Verdana" w:eastAsia="黑体" w:cs="Arial"/>
          <w:color w:val="7030A0"/>
          <w:sz w:val="24"/>
          <w:szCs w:val="28"/>
        </w:rPr>
        <w:t>多重防护，</w:t>
      </w:r>
      <w:r>
        <w:rPr>
          <w:rFonts w:ascii="Arial" w:hAnsi="Verdana" w:eastAsia="黑体" w:cs="Arial"/>
          <w:color w:val="7030A0"/>
          <w:sz w:val="24"/>
          <w:szCs w:val="28"/>
        </w:rPr>
        <w:t>机器安全性好</w:t>
      </w:r>
      <w:r>
        <w:rPr>
          <w:rFonts w:ascii="Arial" w:hAnsi="Arial" w:cs="Arial"/>
          <w:color w:val="7030A0"/>
          <w:sz w:val="24"/>
          <w:szCs w:val="28"/>
        </w:rPr>
        <w:t>。</w:t>
      </w:r>
      <w:r>
        <w:rPr>
          <w:rFonts w:ascii="Arial" w:hAnsi="Arial" w:cs="Arial"/>
          <w:sz w:val="24"/>
          <w:szCs w:val="28"/>
        </w:rPr>
        <w:t>由于主要电气器部件符合CE安全标准</w:t>
      </w:r>
      <w:r>
        <w:rPr>
          <w:rFonts w:hint="eastAsia" w:ascii="Arial" w:hAnsi="Arial" w:cs="Arial"/>
          <w:sz w:val="24"/>
          <w:szCs w:val="28"/>
        </w:rPr>
        <w:t>和国家相关产品安全标准</w:t>
      </w:r>
      <w:r>
        <w:rPr>
          <w:rFonts w:ascii="Arial" w:hAnsi="Arial" w:cs="Arial"/>
          <w:sz w:val="24"/>
          <w:szCs w:val="28"/>
        </w:rPr>
        <w:t>，对关键部件进行了严格的动平衡，使得机器安全可靠，在高速时仍能平稳运转。</w:t>
      </w:r>
    </w:p>
    <w:p>
      <w:pPr>
        <w:numPr>
          <w:ilvl w:val="1"/>
          <w:numId w:val="3"/>
        </w:numPr>
        <w:tabs>
          <w:tab w:val="left" w:pos="738"/>
          <w:tab w:val="clear" w:pos="907"/>
        </w:tabs>
        <w:spacing w:line="440" w:lineRule="atLeast"/>
        <w:ind w:left="738" w:hanging="284"/>
        <w:rPr>
          <w:rFonts w:ascii="Arial" w:hAnsi="Arial" w:cs="Arial"/>
          <w:sz w:val="24"/>
          <w:szCs w:val="28"/>
        </w:rPr>
      </w:pPr>
      <w:r>
        <w:rPr>
          <w:rFonts w:ascii="Arial" w:hAnsi="Verdana" w:eastAsia="黑体" w:cs="Arial"/>
          <w:color w:val="7030A0"/>
          <w:sz w:val="24"/>
          <w:szCs w:val="28"/>
        </w:rPr>
        <w:t>高度人性化</w:t>
      </w:r>
      <w:r>
        <w:rPr>
          <w:rFonts w:ascii="Arial" w:hAnsi="Arial" w:cs="Arial"/>
          <w:sz w:val="24"/>
          <w:szCs w:val="28"/>
        </w:rPr>
        <w:t>。由于采用了特别设计的可调光源、专门针对亚洲人身材的造型布局合理的控制面板，以及采用了气动式观测防护装置，使得机器的操作十分方便、舒畅。</w:t>
      </w:r>
    </w:p>
    <w:p>
      <w:pPr>
        <w:numPr>
          <w:ilvl w:val="1"/>
          <w:numId w:val="3"/>
        </w:numPr>
        <w:tabs>
          <w:tab w:val="left" w:pos="738"/>
          <w:tab w:val="clear" w:pos="907"/>
        </w:tabs>
        <w:spacing w:line="440" w:lineRule="atLeast"/>
        <w:ind w:left="738" w:hanging="284"/>
        <w:rPr>
          <w:rFonts w:ascii="Arial" w:hAnsi="Arial" w:cs="Arial"/>
          <w:sz w:val="24"/>
          <w:szCs w:val="28"/>
        </w:rPr>
      </w:pPr>
      <w:r>
        <w:rPr>
          <w:rFonts w:hint="eastAsia" w:ascii="Arial" w:hAnsi="Verdana" w:eastAsia="黑体" w:cs="Arial"/>
          <w:color w:val="7030A0"/>
          <w:sz w:val="24"/>
          <w:szCs w:val="28"/>
        </w:rPr>
        <w:t>独一无二的的工艺支持</w:t>
      </w:r>
      <w:r>
        <w:rPr>
          <w:rFonts w:ascii="Arial" w:hAnsi="Arial" w:cs="Arial"/>
          <w:sz w:val="24"/>
          <w:szCs w:val="28"/>
        </w:rPr>
        <w:t>。不仅有上述完善的硬件结构，还配备了工艺</w:t>
      </w:r>
      <w:r>
        <w:rPr>
          <w:rFonts w:hint="eastAsia" w:ascii="Arial" w:hAnsi="Arial" w:cs="Arial"/>
          <w:sz w:val="24"/>
          <w:szCs w:val="28"/>
        </w:rPr>
        <w:t>和操作培训等全方位</w:t>
      </w:r>
      <w:r>
        <w:rPr>
          <w:rFonts w:ascii="Arial" w:hAnsi="Arial" w:cs="Arial"/>
          <w:sz w:val="24"/>
          <w:szCs w:val="28"/>
        </w:rPr>
        <w:t xml:space="preserve">支持，软件与硬件结合，使得用户能快速掌握设备的使用，有效地减少正式投产前的各种消耗。 </w:t>
      </w:r>
    </w:p>
    <w:p>
      <w:pPr>
        <w:spacing w:line="440" w:lineRule="atLeast"/>
        <w:ind w:left="454"/>
        <w:rPr>
          <w:rFonts w:ascii="Arial" w:hAnsi="Arial" w:cs="Arial"/>
          <w:sz w:val="24"/>
          <w:szCs w:val="28"/>
        </w:rPr>
      </w:pPr>
    </w:p>
    <w:p>
      <w:pPr>
        <w:numPr>
          <w:ilvl w:val="1"/>
          <w:numId w:val="2"/>
        </w:numPr>
        <w:spacing w:line="36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复合类型：无溶剂复合</w:t>
      </w:r>
      <w:r>
        <w:rPr>
          <w:rFonts w:hint="eastAsia" w:ascii="Arial" w:hAnsi="Arial" w:cs="Arial"/>
          <w:sz w:val="24"/>
          <w:szCs w:val="28"/>
        </w:rPr>
        <w:t>。</w:t>
      </w:r>
    </w:p>
    <w:p>
      <w:pPr>
        <w:numPr>
          <w:ilvl w:val="1"/>
          <w:numId w:val="2"/>
        </w:numPr>
        <w:spacing w:line="360" w:lineRule="auto"/>
        <w:rPr>
          <w:rFonts w:ascii="Arial" w:hAnsi="Arial" w:cs="Arial"/>
          <w:sz w:val="24"/>
          <w:szCs w:val="28"/>
          <w:u w:val="single"/>
        </w:rPr>
      </w:pPr>
      <w:r>
        <w:rPr>
          <w:rFonts w:ascii="Arial" w:hAnsi="Arial" w:cs="Arial"/>
          <w:sz w:val="24"/>
          <w:szCs w:val="28"/>
        </w:rPr>
        <w:t>涂布方式：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>五辊涂布</w:t>
      </w:r>
      <w:r>
        <w:rPr>
          <w:rFonts w:hint="eastAsia" w:ascii="Arial" w:hAnsi="Arial" w:cs="Arial"/>
          <w:sz w:val="24"/>
          <w:szCs w:val="28"/>
        </w:rPr>
        <w:t>(</w:t>
      </w:r>
      <w:r>
        <w:rPr>
          <w:rFonts w:ascii="Arial" w:hAnsi="Arial" w:cs="Arial"/>
          <w:sz w:val="24"/>
          <w:szCs w:val="28"/>
        </w:rPr>
        <w:t>即</w:t>
      </w:r>
      <w:r>
        <w:rPr>
          <w:rFonts w:hint="eastAsia" w:ascii="Arial" w:hAnsi="Arial" w:cs="Arial"/>
          <w:sz w:val="24"/>
          <w:szCs w:val="28"/>
        </w:rPr>
        <w:t>存胶</w:t>
      </w:r>
      <w:r>
        <w:rPr>
          <w:rFonts w:ascii="Arial" w:hAnsi="Arial" w:cs="Arial"/>
          <w:sz w:val="24"/>
          <w:szCs w:val="28"/>
        </w:rPr>
        <w:t>辊、</w:t>
      </w:r>
      <w:r>
        <w:rPr>
          <w:rFonts w:hint="eastAsia" w:ascii="Arial" w:hAnsi="Arial" w:cs="Arial"/>
          <w:sz w:val="24"/>
          <w:szCs w:val="28"/>
        </w:rPr>
        <w:t>计量</w:t>
      </w:r>
      <w:r>
        <w:rPr>
          <w:rFonts w:ascii="Arial" w:hAnsi="Arial" w:cs="Arial"/>
          <w:sz w:val="24"/>
          <w:szCs w:val="28"/>
        </w:rPr>
        <w:t>辊、</w:t>
      </w:r>
      <w:r>
        <w:rPr>
          <w:rFonts w:hint="eastAsia" w:ascii="Arial" w:hAnsi="Arial" w:cs="Arial"/>
          <w:sz w:val="24"/>
          <w:szCs w:val="28"/>
        </w:rPr>
        <w:t>匀胶</w:t>
      </w:r>
      <w:r>
        <w:rPr>
          <w:rFonts w:ascii="Arial" w:hAnsi="Arial" w:cs="Arial"/>
          <w:sz w:val="24"/>
          <w:szCs w:val="28"/>
        </w:rPr>
        <w:t>辊、涂布钢辊、涂布胶辊</w:t>
      </w:r>
      <w:r>
        <w:rPr>
          <w:rFonts w:hint="eastAsia" w:ascii="Arial" w:hAnsi="Arial" w:cs="Arial"/>
          <w:sz w:val="24"/>
          <w:szCs w:val="28"/>
        </w:rPr>
        <w:t>)。</w:t>
      </w:r>
    </w:p>
    <w:p>
      <w:pPr>
        <w:numPr>
          <w:ilvl w:val="1"/>
          <w:numId w:val="2"/>
        </w:numPr>
        <w:spacing w:line="36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复合材料： </w:t>
      </w:r>
      <w:r>
        <w:rPr>
          <w:rFonts w:hint="eastAsia" w:ascii="Arial" w:hAnsi="Arial" w:cs="Arial"/>
          <w:sz w:val="24"/>
          <w:szCs w:val="28"/>
        </w:rPr>
        <w:t>各种软包装塑料薄膜类</w:t>
      </w:r>
    </w:p>
    <w:p>
      <w:pPr>
        <w:numPr>
          <w:ilvl w:val="3"/>
          <w:numId w:val="4"/>
        </w:numPr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8"/>
        </w:rPr>
        <w:t xml:space="preserve">BOPP </w:t>
      </w:r>
      <w:r>
        <w:rPr>
          <w:rFonts w:ascii="Arial" w:hAnsi="Arial" w:cs="Arial"/>
          <w:sz w:val="24"/>
          <w:szCs w:val="28"/>
        </w:rPr>
        <w:tab/>
      </w:r>
      <w:r>
        <w:rPr>
          <w:rFonts w:hint="eastAsia" w:ascii="Arial" w:hAnsi="Arial" w:cs="Arial"/>
          <w:sz w:val="24"/>
          <w:szCs w:val="28"/>
        </w:rPr>
        <w:t xml:space="preserve">    </w:t>
      </w:r>
      <w:r>
        <w:rPr>
          <w:rFonts w:ascii="Arial" w:hAnsi="Arial" w:cs="Arial"/>
          <w:sz w:val="24"/>
          <w:szCs w:val="28"/>
        </w:rPr>
        <w:t xml:space="preserve">18～50µm  </w:t>
      </w:r>
      <w:r>
        <w:rPr>
          <w:rFonts w:ascii="Arial" w:hAnsi="Arial" w:cs="Arial"/>
          <w:sz w:val="24"/>
          <w:szCs w:val="28"/>
        </w:rPr>
        <w:tab/>
      </w:r>
      <w:r>
        <w:rPr>
          <w:rFonts w:hint="eastAsia" w:ascii="Arial" w:hAnsi="Arial" w:cs="Arial"/>
          <w:sz w:val="24"/>
          <w:szCs w:val="28"/>
        </w:rPr>
        <w:t xml:space="preserve"> </w:t>
      </w:r>
      <w:r>
        <w:rPr>
          <w:rFonts w:ascii="Arial" w:hAnsi="Arial" w:cs="Arial"/>
          <w:sz w:val="24"/>
          <w:szCs w:val="28"/>
        </w:rPr>
        <w:t>PET</w:t>
      </w:r>
      <w:r>
        <w:rPr>
          <w:rFonts w:hint="eastAsia" w:ascii="Arial" w:hAnsi="Arial" w:cs="Arial"/>
          <w:sz w:val="24"/>
          <w:szCs w:val="28"/>
        </w:rPr>
        <w:t>/</w:t>
      </w:r>
      <w:r>
        <w:rPr>
          <w:rFonts w:ascii="Arial" w:hAnsi="Arial" w:cs="Arial"/>
          <w:sz w:val="24"/>
          <w:szCs w:val="28"/>
        </w:rPr>
        <w:t xml:space="preserve"> VMPET  12-30µm</w:t>
      </w:r>
    </w:p>
    <w:p>
      <w:pPr>
        <w:numPr>
          <w:ilvl w:val="3"/>
          <w:numId w:val="4"/>
        </w:numPr>
        <w:spacing w:line="360" w:lineRule="auto"/>
        <w:jc w:val="left"/>
        <w:rPr>
          <w:rFonts w:ascii="Arial" w:hAnsi="Arial" w:cs="Arial"/>
          <w:sz w:val="24"/>
          <w:szCs w:val="28"/>
        </w:rPr>
      </w:pPr>
      <w:r>
        <w:rPr>
          <w:rFonts w:hint="eastAsia" w:ascii="Arial" w:hAnsi="Arial" w:cs="Arial"/>
          <w:sz w:val="24"/>
          <w:szCs w:val="28"/>
        </w:rPr>
        <w:t>CPP/</w:t>
      </w:r>
      <w:r>
        <w:rPr>
          <w:rFonts w:ascii="Arial" w:hAnsi="Arial" w:cs="Arial"/>
          <w:sz w:val="24"/>
          <w:szCs w:val="28"/>
        </w:rPr>
        <w:t>VMCPP  20-60µm</w:t>
      </w:r>
      <w:r>
        <w:rPr>
          <w:rFonts w:hint="eastAsia" w:ascii="Arial" w:hAnsi="Arial" w:cs="Arial"/>
          <w:sz w:val="24"/>
          <w:szCs w:val="28"/>
        </w:rPr>
        <w:tab/>
      </w:r>
      <w:r>
        <w:rPr>
          <w:rFonts w:hint="eastAsia" w:ascii="Arial" w:hAnsi="Arial" w:cs="Arial"/>
          <w:sz w:val="24"/>
          <w:szCs w:val="28"/>
        </w:rPr>
        <w:tab/>
      </w:r>
      <w:r>
        <w:rPr>
          <w:rFonts w:hint="eastAsia" w:ascii="Arial" w:hAnsi="Arial" w:cs="Arial"/>
          <w:sz w:val="24"/>
          <w:szCs w:val="28"/>
        </w:rPr>
        <w:t xml:space="preserve"> </w:t>
      </w:r>
      <w:r>
        <w:rPr>
          <w:rFonts w:ascii="Arial" w:hAnsi="Arial" w:cs="Arial"/>
          <w:sz w:val="24"/>
          <w:szCs w:val="28"/>
        </w:rPr>
        <w:t>LLDPE</w:t>
      </w:r>
      <w:r>
        <w:rPr>
          <w:rFonts w:ascii="Arial" w:hAnsi="Arial" w:cs="Arial"/>
          <w:sz w:val="24"/>
          <w:szCs w:val="28"/>
        </w:rPr>
        <w:tab/>
      </w:r>
      <w:r>
        <w:rPr>
          <w:rFonts w:hint="eastAsia" w:ascii="Arial" w:hAnsi="Arial" w:cs="Arial"/>
          <w:sz w:val="24"/>
          <w:szCs w:val="28"/>
        </w:rPr>
        <w:t xml:space="preserve">     </w:t>
      </w:r>
      <w:r>
        <w:rPr>
          <w:rFonts w:ascii="Arial" w:hAnsi="Arial" w:cs="Arial"/>
          <w:sz w:val="24"/>
          <w:szCs w:val="28"/>
        </w:rPr>
        <w:t>30-100µm</w:t>
      </w:r>
    </w:p>
    <w:p>
      <w:pPr>
        <w:numPr>
          <w:ilvl w:val="3"/>
          <w:numId w:val="4"/>
        </w:numPr>
        <w:spacing w:line="360" w:lineRule="auto"/>
        <w:jc w:val="left"/>
        <w:rPr>
          <w:rFonts w:ascii="Arial" w:hAnsi="Arial" w:cs="Arial"/>
          <w:sz w:val="24"/>
          <w:szCs w:val="28"/>
        </w:rPr>
      </w:pPr>
      <w:r>
        <w:rPr>
          <w:rFonts w:hint="eastAsia" w:ascii="Arial" w:hAnsi="Arial" w:cs="Arial"/>
          <w:sz w:val="24"/>
          <w:szCs w:val="28"/>
        </w:rPr>
        <w:t>玻璃纸</w:t>
      </w:r>
      <w:r>
        <w:rPr>
          <w:rFonts w:ascii="Arial" w:hAnsi="Arial" w:cs="Arial"/>
          <w:sz w:val="24"/>
          <w:szCs w:val="28"/>
        </w:rPr>
        <w:tab/>
      </w:r>
      <w:r>
        <w:rPr>
          <w:rFonts w:hint="eastAsia" w:ascii="Arial" w:hAnsi="Arial" w:cs="Arial"/>
          <w:sz w:val="24"/>
          <w:szCs w:val="28"/>
        </w:rPr>
        <w:t xml:space="preserve">    </w:t>
      </w:r>
      <w:r>
        <w:rPr>
          <w:rFonts w:ascii="Arial" w:hAnsi="Arial" w:cs="Arial"/>
          <w:sz w:val="24"/>
          <w:szCs w:val="28"/>
        </w:rPr>
        <w:t>28-60gsm</w:t>
      </w:r>
      <w:r>
        <w:rPr>
          <w:rFonts w:hint="eastAsia" w:ascii="Arial" w:hAnsi="Arial" w:cs="Arial"/>
          <w:sz w:val="24"/>
          <w:szCs w:val="28"/>
        </w:rPr>
        <w:tab/>
      </w:r>
      <w:r>
        <w:rPr>
          <w:rFonts w:hint="eastAsia" w:ascii="Arial" w:hAnsi="Arial" w:cs="Arial"/>
          <w:sz w:val="24"/>
          <w:szCs w:val="28"/>
        </w:rPr>
        <w:tab/>
      </w:r>
      <w:r>
        <w:rPr>
          <w:rFonts w:hint="eastAsia" w:ascii="Arial" w:hAnsi="Arial" w:cs="Arial"/>
          <w:sz w:val="24"/>
          <w:szCs w:val="28"/>
        </w:rPr>
        <w:t xml:space="preserve"> 尼龙</w:t>
      </w:r>
      <w:r>
        <w:rPr>
          <w:rFonts w:ascii="Arial" w:hAnsi="Arial" w:cs="Arial"/>
          <w:sz w:val="24"/>
          <w:szCs w:val="28"/>
        </w:rPr>
        <w:tab/>
      </w:r>
      <w:r>
        <w:rPr>
          <w:rFonts w:hint="eastAsia" w:ascii="Arial" w:hAnsi="Arial" w:cs="Arial"/>
          <w:sz w:val="24"/>
          <w:szCs w:val="28"/>
        </w:rPr>
        <w:t xml:space="preserve">        </w:t>
      </w:r>
      <w:r>
        <w:rPr>
          <w:rFonts w:ascii="Arial" w:hAnsi="Arial" w:cs="Arial"/>
          <w:sz w:val="24"/>
          <w:szCs w:val="28"/>
        </w:rPr>
        <w:t>15-100µm</w:t>
      </w:r>
    </w:p>
    <w:p>
      <w:pPr>
        <w:numPr>
          <w:ilvl w:val="3"/>
          <w:numId w:val="4"/>
        </w:numPr>
        <w:spacing w:line="360" w:lineRule="auto"/>
        <w:jc w:val="left"/>
        <w:rPr>
          <w:rFonts w:ascii="Arial" w:hAnsi="Arial" w:cs="Arial"/>
          <w:sz w:val="24"/>
          <w:szCs w:val="28"/>
        </w:rPr>
      </w:pPr>
      <w:r>
        <w:rPr>
          <w:rFonts w:hint="eastAsia" w:ascii="Arial" w:hAnsi="Arial" w:cs="Arial"/>
          <w:sz w:val="24"/>
          <w:szCs w:val="28"/>
        </w:rPr>
        <w:t>AL           6-9</w:t>
      </w:r>
      <w:r>
        <w:rPr>
          <w:rFonts w:ascii="Arial" w:hAnsi="Arial" w:cs="Arial"/>
          <w:sz w:val="24"/>
          <w:szCs w:val="28"/>
        </w:rPr>
        <w:t>µm</w:t>
      </w:r>
    </w:p>
    <w:p>
      <w:pPr>
        <w:numPr>
          <w:ilvl w:val="0"/>
          <w:numId w:val="0"/>
        </w:numPr>
        <w:spacing w:line="360" w:lineRule="auto"/>
        <w:jc w:val="left"/>
        <w:rPr>
          <w:rFonts w:ascii="Arial" w:hAnsi="Arial" w:cs="Arial"/>
          <w:sz w:val="24"/>
          <w:szCs w:val="28"/>
        </w:rPr>
      </w:pPr>
    </w:p>
    <w:p>
      <w:pPr>
        <w:numPr>
          <w:ilvl w:val="1"/>
          <w:numId w:val="2"/>
        </w:numPr>
        <w:spacing w:line="360" w:lineRule="auto"/>
        <w:rPr>
          <w:rFonts w:ascii="Arial" w:hAnsi="Arial" w:cs="Arial"/>
          <w:color w:val="000000" w:themeColor="text1"/>
          <w:sz w:val="24"/>
          <w:szCs w:val="28"/>
        </w:rPr>
      </w:pPr>
      <w:r>
        <w:rPr>
          <w:rFonts w:hint="eastAsia" w:ascii="Arial" w:hAnsi="Arial" w:cs="Arial"/>
          <w:sz w:val="24"/>
          <w:szCs w:val="28"/>
        </w:rPr>
        <w:t>最高复合速度：</w:t>
      </w:r>
      <w:r>
        <w:rPr>
          <w:rFonts w:ascii="Arial" w:hAnsi="Arial" w:cs="Arial"/>
          <w:sz w:val="24"/>
          <w:szCs w:val="28"/>
        </w:rPr>
        <w:t xml:space="preserve"> 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8"/>
        </w:rPr>
        <w:t>450m/min</w:t>
      </w:r>
    </w:p>
    <w:p>
      <w:pPr>
        <w:spacing w:line="360" w:lineRule="auto"/>
        <w:ind w:left="420"/>
        <w:rPr>
          <w:rFonts w:ascii="Arial" w:hAnsi="Arial" w:cs="Arial"/>
          <w:color w:val="000000" w:themeColor="text1"/>
          <w:sz w:val="24"/>
          <w:szCs w:val="28"/>
        </w:rPr>
      </w:pPr>
      <w:r>
        <w:rPr>
          <w:rFonts w:ascii="Arial" w:hAnsi="Arial" w:cs="Arial"/>
          <w:color w:val="000000" w:themeColor="text1"/>
          <w:sz w:val="24"/>
          <w:szCs w:val="28"/>
        </w:rPr>
        <w:t>注：实际生产速度取决于所有生产条件，如基材</w:t>
      </w:r>
      <w:r>
        <w:rPr>
          <w:rFonts w:hint="eastAsia" w:ascii="Arial" w:hAnsi="Arial" w:cs="Arial"/>
          <w:color w:val="000000" w:themeColor="text1"/>
          <w:sz w:val="24"/>
          <w:szCs w:val="28"/>
        </w:rPr>
        <w:t>质量</w:t>
      </w:r>
      <w:r>
        <w:rPr>
          <w:rFonts w:ascii="Arial" w:hAnsi="Arial" w:cs="Arial"/>
          <w:color w:val="000000" w:themeColor="text1"/>
          <w:sz w:val="24"/>
          <w:szCs w:val="28"/>
        </w:rPr>
        <w:t>、胶粘剂</w:t>
      </w:r>
      <w:r>
        <w:rPr>
          <w:rFonts w:hint="eastAsia" w:ascii="Arial" w:hAnsi="Arial" w:cs="Arial"/>
          <w:color w:val="000000" w:themeColor="text1"/>
          <w:sz w:val="24"/>
          <w:szCs w:val="28"/>
        </w:rPr>
        <w:t>类型和质量</w:t>
      </w:r>
      <w:r>
        <w:rPr>
          <w:rFonts w:ascii="Arial" w:hAnsi="Arial" w:cs="Arial"/>
          <w:color w:val="000000" w:themeColor="text1"/>
          <w:sz w:val="24"/>
          <w:szCs w:val="28"/>
        </w:rPr>
        <w:t>、操作技能、</w:t>
      </w:r>
      <w:r>
        <w:rPr>
          <w:rFonts w:hint="eastAsia" w:ascii="Arial" w:hAnsi="Arial" w:cs="Arial"/>
          <w:color w:val="000000" w:themeColor="text1"/>
          <w:sz w:val="24"/>
          <w:szCs w:val="28"/>
        </w:rPr>
        <w:t>产品</w:t>
      </w:r>
      <w:r>
        <w:rPr>
          <w:rFonts w:ascii="Arial" w:hAnsi="Arial" w:cs="Arial"/>
          <w:color w:val="000000" w:themeColor="text1"/>
          <w:sz w:val="24"/>
          <w:szCs w:val="28"/>
        </w:rPr>
        <w:t>质量要求</w:t>
      </w:r>
      <w:r>
        <w:rPr>
          <w:rFonts w:hint="eastAsia" w:ascii="Arial" w:hAnsi="Arial" w:cs="Arial"/>
          <w:color w:val="000000" w:themeColor="text1"/>
          <w:sz w:val="24"/>
          <w:szCs w:val="28"/>
        </w:rPr>
        <w:t>、环境条件</w:t>
      </w:r>
      <w:r>
        <w:rPr>
          <w:rFonts w:ascii="Arial" w:hAnsi="Arial" w:cs="Arial"/>
          <w:color w:val="000000" w:themeColor="text1"/>
          <w:sz w:val="24"/>
          <w:szCs w:val="28"/>
        </w:rPr>
        <w:t>等。</w:t>
      </w:r>
    </w:p>
    <w:p>
      <w:pPr>
        <w:numPr>
          <w:ilvl w:val="1"/>
          <w:numId w:val="2"/>
        </w:numPr>
        <w:spacing w:line="360" w:lineRule="auto"/>
        <w:rPr>
          <w:rFonts w:ascii="Arial" w:hAnsi="Arial" w:cs="Arial"/>
          <w:color w:val="000000" w:themeColor="text1"/>
          <w:sz w:val="24"/>
          <w:szCs w:val="28"/>
        </w:rPr>
      </w:pPr>
      <w:r>
        <w:rPr>
          <w:rFonts w:hint="eastAsia" w:ascii="Arial" w:hAnsi="Arial" w:cs="Arial"/>
          <w:color w:val="000000" w:themeColor="text1"/>
          <w:sz w:val="24"/>
          <w:szCs w:val="28"/>
        </w:rPr>
        <w:t>最大基材宽度：</w:t>
      </w:r>
      <w:r>
        <w:rPr>
          <w:rFonts w:hint="eastAsia" w:ascii="Arial" w:hAnsi="Arial" w:cs="Arial"/>
          <w:color w:val="000000" w:themeColor="text1"/>
          <w:sz w:val="24"/>
          <w:szCs w:val="28"/>
        </w:rPr>
        <w:tab/>
      </w:r>
      <w:r>
        <w:rPr>
          <w:rFonts w:hint="eastAsia" w:ascii="Arial" w:hAnsi="Arial" w:cs="Arial"/>
          <w:color w:val="000000" w:themeColor="text1"/>
          <w:sz w:val="24"/>
          <w:szCs w:val="28"/>
        </w:rPr>
        <w:tab/>
      </w:r>
      <w:r>
        <w:rPr>
          <w:rFonts w:hint="eastAsia" w:ascii="Arial" w:hAnsi="Arial" w:cs="Arial"/>
          <w:color w:val="000000" w:themeColor="text1"/>
          <w:sz w:val="24"/>
          <w:szCs w:val="28"/>
        </w:rPr>
        <w:tab/>
      </w:r>
      <w:r>
        <w:rPr>
          <w:rFonts w:hint="eastAsia" w:ascii="Arial" w:hAnsi="Arial" w:cs="Arial"/>
          <w:color w:val="000000" w:themeColor="text1"/>
          <w:sz w:val="24"/>
          <w:szCs w:val="28"/>
        </w:rPr>
        <w:tab/>
      </w:r>
      <w:r>
        <w:rPr>
          <w:rFonts w:hint="eastAsia" w:ascii="Arial" w:hAnsi="Arial" w:cs="Arial"/>
          <w:color w:val="000000" w:themeColor="text1"/>
          <w:sz w:val="24"/>
          <w:szCs w:val="28"/>
        </w:rPr>
        <w:tab/>
      </w:r>
      <w:r>
        <w:rPr>
          <w:rFonts w:ascii="Arial" w:hAnsi="Arial" w:cs="Arial"/>
          <w:color w:val="000000" w:themeColor="text1"/>
          <w:sz w:val="24"/>
          <w:szCs w:val="28"/>
        </w:rPr>
        <w:t xml:space="preserve"> </w:t>
      </w:r>
      <w:r>
        <w:rPr>
          <w:rFonts w:hint="eastAsia" w:ascii="Arial" w:hAnsi="Arial" w:cs="Arial"/>
          <w:color w:val="000000" w:themeColor="text1"/>
          <w:sz w:val="24"/>
          <w:szCs w:val="28"/>
        </w:rPr>
        <w:t>1300mm</w:t>
      </w:r>
    </w:p>
    <w:p>
      <w:pPr>
        <w:numPr>
          <w:ilvl w:val="1"/>
          <w:numId w:val="2"/>
        </w:numPr>
        <w:spacing w:line="360" w:lineRule="auto"/>
        <w:rPr>
          <w:rFonts w:ascii="Arial" w:hAnsi="Arial" w:cs="Arial"/>
          <w:color w:val="000000" w:themeColor="text1"/>
          <w:sz w:val="24"/>
          <w:szCs w:val="28"/>
        </w:rPr>
      </w:pPr>
      <w:r>
        <w:rPr>
          <w:rFonts w:hint="eastAsia" w:ascii="Arial" w:hAnsi="Arial" w:cs="Arial"/>
          <w:color w:val="000000" w:themeColor="text1"/>
          <w:sz w:val="24"/>
          <w:szCs w:val="28"/>
        </w:rPr>
        <w:t>第一放卷最大直径：</w:t>
      </w:r>
      <w:r>
        <w:rPr>
          <w:rFonts w:hint="eastAsia" w:ascii="Arial" w:hAnsi="Arial" w:cs="Arial"/>
          <w:color w:val="000000" w:themeColor="text1"/>
          <w:sz w:val="24"/>
          <w:szCs w:val="28"/>
        </w:rPr>
        <w:tab/>
      </w:r>
      <w:r>
        <w:rPr>
          <w:rFonts w:hint="eastAsia" w:ascii="Arial" w:hAnsi="Arial" w:cs="Arial"/>
          <w:color w:val="000000" w:themeColor="text1"/>
          <w:sz w:val="24"/>
          <w:szCs w:val="28"/>
        </w:rPr>
        <w:tab/>
      </w:r>
      <w:r>
        <w:rPr>
          <w:rFonts w:hint="eastAsia" w:ascii="Arial" w:hAnsi="Arial" w:cs="Arial"/>
          <w:color w:val="000000" w:themeColor="text1"/>
          <w:sz w:val="24"/>
          <w:szCs w:val="28"/>
        </w:rPr>
        <w:tab/>
      </w:r>
      <w:r>
        <w:rPr>
          <w:rFonts w:hint="eastAsia" w:ascii="Arial" w:hAnsi="Arial" w:cs="Arial"/>
          <w:color w:val="000000" w:themeColor="text1"/>
          <w:sz w:val="24"/>
          <w:szCs w:val="28"/>
        </w:rPr>
        <w:tab/>
      </w:r>
      <w:r>
        <w:rPr>
          <w:rFonts w:hint="eastAsia" w:ascii="Arial" w:hAnsi="Arial" w:cs="Arial"/>
          <w:color w:val="000000" w:themeColor="text1"/>
          <w:sz w:val="24"/>
          <w:szCs w:val="28"/>
        </w:rPr>
        <w:t xml:space="preserve"> 800mm</w:t>
      </w:r>
    </w:p>
    <w:p>
      <w:pPr>
        <w:numPr>
          <w:ilvl w:val="1"/>
          <w:numId w:val="2"/>
        </w:numPr>
        <w:spacing w:line="360" w:lineRule="auto"/>
        <w:rPr>
          <w:rFonts w:ascii="Arial" w:hAnsi="Arial" w:cs="Arial"/>
          <w:color w:val="000000" w:themeColor="text1"/>
          <w:sz w:val="24"/>
          <w:szCs w:val="28"/>
        </w:rPr>
      </w:pPr>
      <w:r>
        <w:rPr>
          <w:rFonts w:hint="eastAsia" w:ascii="Arial" w:hAnsi="Arial" w:cs="Arial"/>
          <w:color w:val="000000" w:themeColor="text1"/>
          <w:sz w:val="24"/>
          <w:szCs w:val="28"/>
        </w:rPr>
        <w:t>第二放卷最大直径：</w:t>
      </w:r>
      <w:r>
        <w:rPr>
          <w:rFonts w:hint="eastAsia" w:ascii="Arial" w:hAnsi="Arial" w:cs="Arial"/>
          <w:color w:val="000000" w:themeColor="text1"/>
          <w:sz w:val="24"/>
          <w:szCs w:val="28"/>
        </w:rPr>
        <w:tab/>
      </w:r>
      <w:r>
        <w:rPr>
          <w:rFonts w:hint="eastAsia" w:ascii="Arial" w:hAnsi="Arial" w:cs="Arial"/>
          <w:color w:val="000000" w:themeColor="text1"/>
          <w:sz w:val="24"/>
          <w:szCs w:val="28"/>
        </w:rPr>
        <w:tab/>
      </w:r>
      <w:r>
        <w:rPr>
          <w:rFonts w:hint="eastAsia" w:ascii="Arial" w:hAnsi="Arial" w:cs="Arial"/>
          <w:color w:val="000000" w:themeColor="text1"/>
          <w:sz w:val="24"/>
          <w:szCs w:val="28"/>
        </w:rPr>
        <w:tab/>
      </w:r>
      <w:r>
        <w:rPr>
          <w:rFonts w:hint="eastAsia" w:ascii="Arial" w:hAnsi="Arial" w:cs="Arial"/>
          <w:color w:val="000000" w:themeColor="text1"/>
          <w:sz w:val="24"/>
          <w:szCs w:val="28"/>
        </w:rPr>
        <w:tab/>
      </w:r>
      <w:r>
        <w:rPr>
          <w:rFonts w:hint="eastAsia" w:ascii="Arial" w:hAnsi="Arial" w:cs="Arial"/>
          <w:color w:val="000000" w:themeColor="text1"/>
          <w:sz w:val="24"/>
          <w:szCs w:val="28"/>
        </w:rPr>
        <w:t xml:space="preserve"> 800mm</w:t>
      </w:r>
    </w:p>
    <w:p>
      <w:pPr>
        <w:numPr>
          <w:ilvl w:val="1"/>
          <w:numId w:val="2"/>
        </w:numPr>
        <w:spacing w:line="360" w:lineRule="auto"/>
        <w:rPr>
          <w:rFonts w:ascii="Arial" w:hAnsi="Arial" w:cs="Arial"/>
          <w:color w:val="000000" w:themeColor="text1"/>
          <w:sz w:val="24"/>
          <w:szCs w:val="28"/>
        </w:rPr>
      </w:pPr>
      <w:r>
        <w:rPr>
          <w:rFonts w:hint="eastAsia" w:ascii="Arial" w:hAnsi="Arial" w:cs="Arial"/>
          <w:color w:val="000000" w:themeColor="text1"/>
          <w:sz w:val="24"/>
          <w:szCs w:val="28"/>
        </w:rPr>
        <w:t>第二放卷最大</w:t>
      </w:r>
      <w:r>
        <w:rPr>
          <w:rFonts w:hint="eastAsia" w:ascii="Arial" w:hAnsi="Arial" w:cs="Arial"/>
          <w:color w:val="000000" w:themeColor="text1"/>
          <w:sz w:val="24"/>
          <w:szCs w:val="28"/>
          <w:lang w:eastAsia="zh-CN"/>
        </w:rPr>
        <w:t>载重量</w:t>
      </w:r>
      <w:r>
        <w:rPr>
          <w:rFonts w:hint="eastAsia" w:ascii="Arial" w:hAnsi="Arial" w:cs="Arial"/>
          <w:color w:val="000000" w:themeColor="text1"/>
          <w:sz w:val="24"/>
          <w:szCs w:val="28"/>
        </w:rPr>
        <w:t>：</w:t>
      </w:r>
      <w:r>
        <w:rPr>
          <w:rFonts w:hint="eastAsia" w:ascii="Arial" w:hAnsi="Arial" w:cs="Arial"/>
          <w:color w:val="000000" w:themeColor="text1"/>
          <w:sz w:val="24"/>
          <w:szCs w:val="28"/>
          <w:lang w:val="en-US" w:eastAsia="zh-CN"/>
        </w:rPr>
        <w:t xml:space="preserve">            </w:t>
      </w:r>
      <w:r>
        <w:rPr>
          <w:rFonts w:hint="eastAsia" w:ascii="Arial" w:hAnsi="Arial" w:cs="Arial"/>
          <w:color w:val="000000" w:themeColor="text1"/>
          <w:sz w:val="24"/>
          <w:szCs w:val="28"/>
          <w:highlight w:val="yellow"/>
          <w:lang w:val="en-US" w:eastAsia="zh-CN"/>
        </w:rPr>
        <w:t>400KG</w:t>
      </w:r>
    </w:p>
    <w:p>
      <w:pPr>
        <w:numPr>
          <w:ilvl w:val="1"/>
          <w:numId w:val="2"/>
        </w:numPr>
        <w:spacing w:line="360" w:lineRule="auto"/>
        <w:rPr>
          <w:rFonts w:ascii="Arial" w:hAnsi="Arial" w:cs="Arial"/>
          <w:color w:val="000000" w:themeColor="text1"/>
          <w:sz w:val="24"/>
          <w:szCs w:val="28"/>
        </w:rPr>
      </w:pPr>
      <w:r>
        <w:rPr>
          <w:rFonts w:hint="eastAsia" w:ascii="Arial" w:hAnsi="Arial" w:cs="Arial"/>
          <w:color w:val="000000" w:themeColor="text1"/>
          <w:sz w:val="24"/>
          <w:szCs w:val="28"/>
        </w:rPr>
        <w:t>收卷最大直径：</w:t>
      </w:r>
      <w:r>
        <w:rPr>
          <w:rFonts w:hint="eastAsia" w:ascii="Arial" w:hAnsi="Arial" w:cs="Arial"/>
          <w:color w:val="000000" w:themeColor="text1"/>
          <w:sz w:val="24"/>
          <w:szCs w:val="28"/>
        </w:rPr>
        <w:tab/>
      </w:r>
      <w:r>
        <w:rPr>
          <w:rFonts w:hint="eastAsia" w:ascii="Arial" w:hAnsi="Arial" w:cs="Arial"/>
          <w:color w:val="000000" w:themeColor="text1"/>
          <w:sz w:val="24"/>
          <w:szCs w:val="28"/>
        </w:rPr>
        <w:tab/>
      </w:r>
      <w:r>
        <w:rPr>
          <w:rFonts w:hint="eastAsia" w:ascii="Arial" w:hAnsi="Arial" w:cs="Arial"/>
          <w:color w:val="000000" w:themeColor="text1"/>
          <w:sz w:val="24"/>
          <w:szCs w:val="28"/>
        </w:rPr>
        <w:tab/>
      </w:r>
      <w:r>
        <w:rPr>
          <w:rFonts w:hint="eastAsia" w:ascii="Arial" w:hAnsi="Arial" w:cs="Arial"/>
          <w:color w:val="000000" w:themeColor="text1"/>
          <w:sz w:val="24"/>
          <w:szCs w:val="28"/>
        </w:rPr>
        <w:tab/>
      </w:r>
      <w:r>
        <w:rPr>
          <w:rFonts w:hint="eastAsia" w:ascii="Arial" w:hAnsi="Arial" w:cs="Arial"/>
          <w:color w:val="000000" w:themeColor="text1"/>
          <w:sz w:val="24"/>
          <w:szCs w:val="28"/>
        </w:rPr>
        <w:tab/>
      </w:r>
      <w:r>
        <w:rPr>
          <w:rFonts w:hint="eastAsia" w:ascii="Arial" w:hAnsi="Arial" w:cs="Arial"/>
          <w:color w:val="000000" w:themeColor="text1"/>
          <w:sz w:val="24"/>
          <w:szCs w:val="28"/>
        </w:rPr>
        <w:t xml:space="preserve"> 1000mm</w:t>
      </w:r>
      <w:r>
        <w:rPr>
          <w:rFonts w:ascii="Arial" w:hAnsi="Arial" w:cs="Arial"/>
          <w:i/>
          <w:iCs/>
          <w:color w:val="000000" w:themeColor="text1"/>
          <w:sz w:val="24"/>
          <w:szCs w:val="28"/>
        </w:rPr>
        <w:t xml:space="preserve"> </w:t>
      </w:r>
    </w:p>
    <w:p>
      <w:pPr>
        <w:numPr>
          <w:ilvl w:val="1"/>
          <w:numId w:val="2"/>
        </w:numPr>
        <w:spacing w:line="440" w:lineRule="atLeast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芯管</w:t>
      </w:r>
      <w:r>
        <w:rPr>
          <w:rFonts w:hint="eastAsia" w:ascii="Arial" w:hAnsi="Arial" w:cs="Arial"/>
          <w:sz w:val="24"/>
          <w:szCs w:val="28"/>
        </w:rPr>
        <w:t>内径</w:t>
      </w:r>
      <w:r>
        <w:rPr>
          <w:rFonts w:ascii="Arial" w:hAnsi="Arial" w:cs="Arial"/>
          <w:sz w:val="24"/>
          <w:szCs w:val="28"/>
        </w:rPr>
        <w:t>规格：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hint="eastAsia" w:ascii="Arial" w:hAnsi="Arial" w:cs="Arial"/>
          <w:sz w:val="24"/>
          <w:szCs w:val="28"/>
          <w:lang w:val="en-US" w:eastAsia="zh-CN"/>
        </w:rPr>
        <w:t xml:space="preserve"> </w:t>
      </w:r>
      <w:r>
        <w:rPr>
          <w:rFonts w:ascii="Arial" w:hAnsi="Arial" w:cs="Arial"/>
          <w:sz w:val="24"/>
          <w:szCs w:val="28"/>
        </w:rPr>
        <w:t>3＂ 或6＂</w:t>
      </w:r>
      <w:r>
        <w:rPr>
          <w:rFonts w:hint="eastAsia" w:ascii="Arial" w:hAnsi="Arial" w:cs="Arial"/>
          <w:sz w:val="24"/>
          <w:szCs w:val="28"/>
        </w:rPr>
        <w:t xml:space="preserve"> </w:t>
      </w:r>
    </w:p>
    <w:p>
      <w:pPr>
        <w:numPr>
          <w:ilvl w:val="1"/>
          <w:numId w:val="2"/>
        </w:numPr>
        <w:spacing w:line="440" w:lineRule="atLeast"/>
        <w:rPr>
          <w:rFonts w:ascii="Arial" w:hAnsi="Arial" w:cs="Arial"/>
          <w:color w:val="000000" w:themeColor="text1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装机总功率：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hint="eastAsia" w:ascii="Arial" w:hAnsi="Arial" w:cs="Arial"/>
          <w:sz w:val="24"/>
          <w:szCs w:val="28"/>
          <w:lang w:val="en-US" w:eastAsia="zh-CN"/>
        </w:rPr>
        <w:t xml:space="preserve"> </w:t>
      </w:r>
      <w:r>
        <w:rPr>
          <w:rFonts w:hint="eastAsia" w:ascii="Arial" w:hAnsi="Arial" w:cs="Arial"/>
          <w:color w:val="auto"/>
          <w:sz w:val="24"/>
          <w:szCs w:val="28"/>
        </w:rPr>
        <w:t>约</w:t>
      </w:r>
      <w:r>
        <w:rPr>
          <w:rFonts w:hint="eastAsia" w:ascii="Arial" w:hAnsi="Arial" w:cs="Arial"/>
          <w:color w:val="auto"/>
          <w:sz w:val="24"/>
          <w:szCs w:val="28"/>
          <w:lang w:val="en-US" w:eastAsia="zh-CN"/>
        </w:rPr>
        <w:t>68</w:t>
      </w:r>
      <w:r>
        <w:rPr>
          <w:rFonts w:ascii="Arial" w:hAnsi="Arial" w:cs="Arial"/>
          <w:color w:val="auto"/>
          <w:sz w:val="24"/>
          <w:szCs w:val="28"/>
        </w:rPr>
        <w:t>KW（含加热机</w:t>
      </w:r>
      <w:r>
        <w:rPr>
          <w:rFonts w:hint="eastAsia" w:ascii="Arial" w:hAnsi="Arial" w:cs="Arial"/>
          <w:color w:val="auto"/>
          <w:sz w:val="24"/>
          <w:szCs w:val="28"/>
          <w:lang w:val="en-US" w:eastAsia="zh-CN"/>
        </w:rPr>
        <w:t>21</w:t>
      </w:r>
      <w:r>
        <w:rPr>
          <w:rFonts w:ascii="Arial" w:hAnsi="Arial" w:cs="Arial"/>
          <w:color w:val="auto"/>
          <w:sz w:val="24"/>
          <w:szCs w:val="28"/>
        </w:rPr>
        <w:t>KW）</w:t>
      </w:r>
    </w:p>
    <w:p>
      <w:pPr>
        <w:numPr>
          <w:ilvl w:val="1"/>
          <w:numId w:val="2"/>
        </w:numPr>
        <w:spacing w:line="360" w:lineRule="auto"/>
        <w:rPr>
          <w:rFonts w:ascii="Arial" w:hAnsi="Arial" w:cs="Arial"/>
          <w:color w:val="000000" w:themeColor="text1"/>
          <w:sz w:val="24"/>
          <w:szCs w:val="28"/>
        </w:rPr>
      </w:pPr>
      <w:r>
        <w:rPr>
          <w:rFonts w:ascii="Arial" w:hAnsi="Arial" w:cs="Arial"/>
          <w:color w:val="000000" w:themeColor="text1"/>
          <w:sz w:val="24"/>
          <w:szCs w:val="28"/>
        </w:rPr>
        <w:t>机器重量：</w:t>
      </w:r>
      <w:r>
        <w:rPr>
          <w:rFonts w:ascii="Arial" w:hAnsi="Arial" w:cs="Arial"/>
          <w:color w:val="000000" w:themeColor="text1"/>
          <w:sz w:val="24"/>
          <w:szCs w:val="28"/>
        </w:rPr>
        <w:tab/>
      </w:r>
      <w:r>
        <w:rPr>
          <w:rFonts w:ascii="Arial" w:hAnsi="Arial" w:cs="Arial"/>
          <w:color w:val="000000" w:themeColor="text1"/>
          <w:sz w:val="24"/>
          <w:szCs w:val="28"/>
        </w:rPr>
        <w:tab/>
      </w:r>
      <w:r>
        <w:rPr>
          <w:rFonts w:ascii="Arial" w:hAnsi="Arial" w:cs="Arial"/>
          <w:color w:val="000000" w:themeColor="text1"/>
          <w:sz w:val="24"/>
          <w:szCs w:val="28"/>
        </w:rPr>
        <w:tab/>
      </w:r>
      <w:r>
        <w:rPr>
          <w:rFonts w:ascii="Arial" w:hAnsi="Arial" w:cs="Arial"/>
          <w:color w:val="000000" w:themeColor="text1"/>
          <w:sz w:val="24"/>
          <w:szCs w:val="28"/>
        </w:rPr>
        <w:tab/>
      </w:r>
      <w:r>
        <w:rPr>
          <w:rFonts w:ascii="Arial" w:hAnsi="Arial" w:cs="Arial"/>
          <w:color w:val="000000" w:themeColor="text1"/>
          <w:sz w:val="24"/>
          <w:szCs w:val="28"/>
        </w:rPr>
        <w:tab/>
      </w:r>
      <w:r>
        <w:rPr>
          <w:rFonts w:ascii="Arial" w:hAnsi="Arial" w:cs="Arial"/>
          <w:color w:val="000000" w:themeColor="text1"/>
          <w:sz w:val="24"/>
          <w:szCs w:val="28"/>
        </w:rPr>
        <w:tab/>
      </w:r>
      <w:r>
        <w:rPr>
          <w:rFonts w:ascii="Arial" w:hAnsi="Arial" w:cs="Arial"/>
          <w:color w:val="000000" w:themeColor="text1"/>
          <w:sz w:val="24"/>
          <w:szCs w:val="28"/>
        </w:rPr>
        <w:tab/>
      </w:r>
      <w:r>
        <w:rPr>
          <w:rFonts w:hint="eastAsia" w:ascii="Arial" w:hAnsi="Arial" w:cs="Arial"/>
          <w:color w:val="000000" w:themeColor="text1"/>
          <w:sz w:val="24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8"/>
        </w:rPr>
        <w:t xml:space="preserve">about </w:t>
      </w:r>
      <w:r>
        <w:rPr>
          <w:rFonts w:hint="eastAsia" w:ascii="Arial" w:hAnsi="Arial" w:cs="Arial"/>
          <w:color w:val="000000" w:themeColor="text1"/>
          <w:sz w:val="24"/>
          <w:szCs w:val="28"/>
        </w:rPr>
        <w:t>11000</w:t>
      </w:r>
      <w:r>
        <w:rPr>
          <w:rFonts w:ascii="Arial" w:hAnsi="Arial" w:cs="Arial"/>
          <w:color w:val="000000" w:themeColor="text1"/>
          <w:sz w:val="24"/>
          <w:szCs w:val="28"/>
        </w:rPr>
        <w:t xml:space="preserve"> kg</w:t>
      </w:r>
    </w:p>
    <w:p>
      <w:pPr>
        <w:numPr>
          <w:ilvl w:val="1"/>
          <w:numId w:val="2"/>
        </w:numPr>
        <w:spacing w:line="360" w:lineRule="auto"/>
        <w:rPr>
          <w:rFonts w:ascii="Arial" w:hAnsi="Arial" w:cs="Arial"/>
          <w:color w:val="000000" w:themeColor="text1"/>
          <w:sz w:val="24"/>
          <w:szCs w:val="28"/>
        </w:rPr>
      </w:pPr>
      <w:r>
        <w:rPr>
          <w:rFonts w:ascii="Arial" w:hAnsi="Arial" w:cs="Arial"/>
          <w:color w:val="000000" w:themeColor="text1"/>
          <w:sz w:val="24"/>
          <w:szCs w:val="28"/>
        </w:rPr>
        <w:t>外观尺寸(不含混胶机)：</w:t>
      </w:r>
      <w:r>
        <w:rPr>
          <w:rFonts w:hint="eastAsia" w:ascii="Arial" w:hAnsi="Arial" w:cs="Arial"/>
          <w:color w:val="000000" w:themeColor="text1"/>
          <w:sz w:val="24"/>
          <w:szCs w:val="28"/>
        </w:rPr>
        <w:tab/>
      </w:r>
      <w:r>
        <w:rPr>
          <w:rFonts w:hint="eastAsia" w:ascii="Arial" w:hAnsi="Arial" w:cs="Arial"/>
          <w:color w:val="000000" w:themeColor="text1"/>
          <w:sz w:val="24"/>
          <w:szCs w:val="28"/>
        </w:rPr>
        <w:tab/>
      </w:r>
      <w:r>
        <w:rPr>
          <w:rFonts w:hint="eastAsia" w:ascii="Arial" w:hAnsi="Arial" w:cs="Arial"/>
          <w:color w:val="000000" w:themeColor="text1"/>
          <w:sz w:val="24"/>
          <w:szCs w:val="28"/>
        </w:rPr>
        <w:tab/>
      </w:r>
      <w:r>
        <w:rPr>
          <w:rFonts w:hint="eastAsia" w:ascii="Arial" w:hAnsi="Arial" w:cs="Arial"/>
          <w:color w:val="000000" w:themeColor="text1"/>
          <w:sz w:val="24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8"/>
        </w:rPr>
        <w:t>6</w:t>
      </w:r>
      <w:r>
        <w:rPr>
          <w:rFonts w:hint="eastAsia" w:ascii="Arial" w:hAnsi="Arial" w:cs="Arial"/>
          <w:color w:val="000000" w:themeColor="text1"/>
          <w:sz w:val="24"/>
          <w:szCs w:val="28"/>
        </w:rPr>
        <w:t>10</w:t>
      </w:r>
      <w:r>
        <w:rPr>
          <w:rFonts w:ascii="Arial" w:hAnsi="Arial" w:cs="Arial"/>
          <w:color w:val="000000" w:themeColor="text1"/>
          <w:sz w:val="24"/>
          <w:szCs w:val="28"/>
        </w:rPr>
        <w:t xml:space="preserve">0(L) x </w:t>
      </w:r>
      <w:r>
        <w:rPr>
          <w:rFonts w:hint="eastAsia" w:ascii="Arial" w:hAnsi="Arial" w:cs="Arial"/>
          <w:color w:val="000000" w:themeColor="text1"/>
          <w:sz w:val="24"/>
          <w:szCs w:val="28"/>
        </w:rPr>
        <w:t>4200</w:t>
      </w:r>
      <w:r>
        <w:rPr>
          <w:rFonts w:ascii="Arial" w:hAnsi="Arial" w:cs="Arial"/>
          <w:color w:val="000000" w:themeColor="text1"/>
          <w:sz w:val="24"/>
          <w:szCs w:val="28"/>
        </w:rPr>
        <w:t>(W) x 2</w:t>
      </w:r>
      <w:r>
        <w:rPr>
          <w:rFonts w:hint="eastAsia" w:ascii="Arial" w:hAnsi="Arial" w:cs="Arial"/>
          <w:color w:val="000000" w:themeColor="text1"/>
          <w:sz w:val="24"/>
          <w:szCs w:val="28"/>
        </w:rPr>
        <w:t>50</w:t>
      </w:r>
      <w:r>
        <w:rPr>
          <w:rFonts w:ascii="Arial" w:hAnsi="Arial" w:cs="Arial"/>
          <w:color w:val="000000" w:themeColor="text1"/>
          <w:sz w:val="24"/>
          <w:szCs w:val="28"/>
        </w:rPr>
        <w:t xml:space="preserve">0(H) mm </w:t>
      </w:r>
    </w:p>
    <w:p>
      <w:pPr>
        <w:numPr>
          <w:ilvl w:val="1"/>
          <w:numId w:val="2"/>
        </w:numPr>
        <w:spacing w:line="360" w:lineRule="auto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  <w:szCs w:val="28"/>
        </w:rPr>
        <w:t>机身颜色：</w:t>
      </w:r>
      <w:r>
        <w:rPr>
          <w:rFonts w:ascii="Arial" w:hAnsi="Arial" w:cs="Arial"/>
          <w:color w:val="000000" w:themeColor="text1"/>
          <w:sz w:val="24"/>
          <w:szCs w:val="28"/>
        </w:rPr>
        <w:tab/>
      </w:r>
      <w:r>
        <w:rPr>
          <w:rFonts w:ascii="Arial" w:hAnsi="Arial" w:cs="Arial"/>
          <w:color w:val="000000" w:themeColor="text1"/>
          <w:sz w:val="24"/>
          <w:szCs w:val="28"/>
        </w:rPr>
        <w:tab/>
      </w:r>
      <w:r>
        <w:rPr>
          <w:rFonts w:ascii="Arial" w:hAnsi="Arial" w:cs="Arial"/>
          <w:color w:val="000000" w:themeColor="text1"/>
          <w:sz w:val="24"/>
          <w:szCs w:val="28"/>
        </w:rPr>
        <w:tab/>
      </w:r>
      <w:r>
        <w:rPr>
          <w:rFonts w:ascii="Arial" w:hAnsi="Arial" w:cs="Arial"/>
          <w:color w:val="000000" w:themeColor="text1"/>
          <w:sz w:val="24"/>
          <w:szCs w:val="28"/>
        </w:rPr>
        <w:tab/>
      </w:r>
      <w:r>
        <w:rPr>
          <w:rFonts w:ascii="Arial" w:hAnsi="Arial" w:cs="Arial"/>
          <w:color w:val="000000" w:themeColor="text1"/>
          <w:sz w:val="24"/>
          <w:szCs w:val="28"/>
        </w:rPr>
        <w:tab/>
      </w:r>
      <w:r>
        <w:rPr>
          <w:rFonts w:ascii="Arial" w:hAnsi="Arial" w:cs="Arial"/>
          <w:color w:val="000000" w:themeColor="text1"/>
          <w:sz w:val="24"/>
          <w:szCs w:val="28"/>
        </w:rPr>
        <w:tab/>
      </w:r>
      <w:r>
        <w:rPr>
          <w:rFonts w:ascii="Arial" w:hAnsi="Arial" w:cs="Arial"/>
          <w:color w:val="000000" w:themeColor="text1"/>
          <w:sz w:val="24"/>
          <w:szCs w:val="28"/>
        </w:rPr>
        <w:tab/>
      </w:r>
      <w:r>
        <w:rPr>
          <w:rFonts w:hint="eastAsia" w:ascii="Arial" w:hAnsi="Arial" w:cs="Arial"/>
          <w:color w:val="000000" w:themeColor="text1"/>
          <w:sz w:val="24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8"/>
        </w:rPr>
        <w:t>通泽标准色组</w:t>
      </w:r>
    </w:p>
    <w:p>
      <w:pPr>
        <w:spacing w:line="360" w:lineRule="auto"/>
        <w:ind w:left="454"/>
        <w:rPr>
          <w:rFonts w:ascii="Arial" w:hAnsi="Arial" w:eastAsia="黑体" w:cs="Arial"/>
          <w:sz w:val="24"/>
        </w:rPr>
      </w:pPr>
    </w:p>
    <w:p>
      <w:pPr>
        <w:numPr>
          <w:ilvl w:val="0"/>
          <w:numId w:val="2"/>
        </w:numPr>
        <w:spacing w:line="360" w:lineRule="auto"/>
        <w:rPr>
          <w:rFonts w:ascii="微软雅黑" w:hAnsi="微软雅黑" w:eastAsia="微软雅黑" w:cs="Arial"/>
          <w:b/>
          <w:color w:val="000000" w:themeColor="text1"/>
          <w:spacing w:val="16"/>
          <w:sz w:val="28"/>
          <w:szCs w:val="28"/>
        </w:rPr>
      </w:pPr>
      <w:r>
        <w:rPr>
          <w:rFonts w:ascii="微软雅黑" w:hAnsi="微软雅黑" w:eastAsia="微软雅黑" w:cs="Arial"/>
          <w:b/>
          <w:color w:val="000000" w:themeColor="text1"/>
          <w:spacing w:val="16"/>
          <w:sz w:val="28"/>
          <w:szCs w:val="28"/>
        </w:rPr>
        <w:t>主要结构和配置</w:t>
      </w:r>
    </w:p>
    <w:p>
      <w:pPr>
        <w:numPr>
          <w:ilvl w:val="2"/>
          <w:numId w:val="5"/>
        </w:numPr>
        <w:spacing w:line="360" w:lineRule="auto"/>
        <w:rPr>
          <w:rFonts w:ascii="黑体" w:hAnsi="黑体" w:eastAsia="黑体" w:cs="Arial"/>
          <w:color w:val="000000" w:themeColor="text1"/>
          <w:sz w:val="24"/>
          <w:szCs w:val="28"/>
        </w:rPr>
      </w:pPr>
      <w:r>
        <w:rPr>
          <w:rFonts w:hint="eastAsia" w:ascii="黑体" w:hAnsi="黑体" w:eastAsia="黑体" w:cs="Arial"/>
          <w:b/>
          <w:bCs/>
          <w:color w:val="000000" w:themeColor="text1"/>
          <w:sz w:val="24"/>
          <w:szCs w:val="28"/>
        </w:rPr>
        <w:t>第一放卷单元</w:t>
      </w:r>
      <w:r>
        <w:rPr>
          <w:rFonts w:ascii="黑体" w:hAnsi="黑体" w:eastAsia="黑体" w:cs="Arial"/>
          <w:b/>
          <w:bCs/>
          <w:color w:val="000000" w:themeColor="text1"/>
          <w:sz w:val="24"/>
          <w:szCs w:val="28"/>
        </w:rPr>
        <w:tab/>
      </w:r>
      <w:r>
        <w:rPr>
          <w:rFonts w:ascii="黑体" w:hAnsi="黑体" w:eastAsia="黑体" w:cs="Arial"/>
          <w:b/>
          <w:bCs/>
          <w:color w:val="000000" w:themeColor="text1"/>
          <w:sz w:val="24"/>
          <w:szCs w:val="28"/>
        </w:rPr>
        <w:tab/>
      </w:r>
      <w:r>
        <w:rPr>
          <w:rFonts w:ascii="黑体" w:hAnsi="黑体" w:eastAsia="黑体" w:cs="Arial"/>
          <w:b/>
          <w:bCs/>
          <w:color w:val="000000" w:themeColor="text1"/>
          <w:sz w:val="24"/>
          <w:szCs w:val="28"/>
        </w:rPr>
        <w:t>1</w:t>
      </w:r>
      <w:r>
        <w:rPr>
          <w:rFonts w:hint="eastAsia" w:ascii="黑体" w:hAnsi="黑体" w:eastAsia="黑体" w:cs="Arial"/>
          <w:b/>
          <w:bCs/>
          <w:color w:val="000000" w:themeColor="text1"/>
          <w:sz w:val="24"/>
          <w:szCs w:val="28"/>
        </w:rPr>
        <w:t xml:space="preserve">套 </w:t>
      </w:r>
    </w:p>
    <w:p>
      <w:pPr>
        <w:numPr>
          <w:ilvl w:val="0"/>
          <w:numId w:val="6"/>
        </w:numPr>
        <w:spacing w:line="440" w:lineRule="atLeast"/>
        <w:rPr>
          <w:rFonts w:ascii="Arial" w:hAnsi="Arial" w:cs="Arial"/>
          <w:b/>
          <w:bCs/>
          <w:color w:val="000000" w:themeColor="text1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单工位放卷, 由</w:t>
      </w:r>
      <w:r>
        <w:rPr>
          <w:rFonts w:hint="eastAsia" w:ascii="Arial" w:hAnsi="Arial" w:cs="Arial"/>
          <w:sz w:val="24"/>
          <w:szCs w:val="28"/>
          <w:highlight w:val="yellow"/>
        </w:rPr>
        <w:t>无轴锥顶方式</w:t>
      </w:r>
      <w:r>
        <w:rPr>
          <w:rFonts w:ascii="Arial" w:hAnsi="Arial" w:cs="Arial"/>
          <w:sz w:val="24"/>
          <w:szCs w:val="28"/>
        </w:rPr>
        <w:t>固定料卷。</w:t>
      </w:r>
    </w:p>
    <w:p>
      <w:pPr>
        <w:numPr>
          <w:ilvl w:val="0"/>
          <w:numId w:val="6"/>
        </w:numPr>
        <w:spacing w:line="360" w:lineRule="auto"/>
        <w:rPr>
          <w:rFonts w:ascii="Arial" w:hAnsi="Arial" w:cs="Arial"/>
          <w:color w:val="000000" w:themeColor="text1"/>
          <w:sz w:val="24"/>
          <w:szCs w:val="28"/>
        </w:rPr>
      </w:pPr>
      <w:r>
        <w:rPr>
          <w:rFonts w:hint="eastAsia" w:ascii="Arial" w:hAnsi="Arial" w:cs="Arial"/>
          <w:color w:val="000000" w:themeColor="text1"/>
          <w:sz w:val="24"/>
          <w:szCs w:val="28"/>
        </w:rPr>
        <w:t>芯管内径：</w:t>
      </w:r>
      <w:r>
        <w:rPr>
          <w:rFonts w:hint="eastAsia" w:ascii="Arial" w:hAnsi="Arial" w:cs="Arial"/>
          <w:color w:val="000000" w:themeColor="text1"/>
          <w:sz w:val="24"/>
          <w:szCs w:val="28"/>
        </w:rPr>
        <w:tab/>
      </w:r>
      <w:r>
        <w:rPr>
          <w:rFonts w:hint="eastAsia" w:ascii="Arial" w:hAnsi="Arial" w:cs="Arial"/>
          <w:color w:val="000000" w:themeColor="text1"/>
          <w:sz w:val="24"/>
          <w:szCs w:val="28"/>
        </w:rPr>
        <w:tab/>
      </w:r>
      <w:r>
        <w:rPr>
          <w:rFonts w:hint="eastAsia" w:ascii="Arial" w:hAnsi="Arial" w:cs="Arial"/>
          <w:color w:val="000000" w:themeColor="text1"/>
          <w:sz w:val="24"/>
          <w:szCs w:val="28"/>
        </w:rPr>
        <w:tab/>
      </w:r>
      <w:r>
        <w:rPr>
          <w:rFonts w:hint="eastAsia" w:ascii="Arial" w:hAnsi="Arial" w:cs="Arial"/>
          <w:color w:val="000000" w:themeColor="text1"/>
          <w:sz w:val="24"/>
          <w:szCs w:val="28"/>
        </w:rPr>
        <w:t xml:space="preserve">        </w:t>
      </w:r>
      <w:r>
        <w:rPr>
          <w:rFonts w:hint="eastAsia" w:ascii="Arial" w:hAnsi="Arial" w:cs="Arial"/>
          <w:bCs/>
          <w:color w:val="000000" w:themeColor="text1"/>
          <w:sz w:val="24"/>
          <w:szCs w:val="28"/>
        </w:rPr>
        <w:t>3</w:t>
      </w:r>
      <w:r>
        <w:rPr>
          <w:rFonts w:ascii="Arial" w:hAnsi="Arial" w:cs="Arial"/>
          <w:color w:val="000000" w:themeColor="text1"/>
          <w:sz w:val="24"/>
          <w:szCs w:val="28"/>
        </w:rPr>
        <w:t>＂</w:t>
      </w:r>
      <w:r>
        <w:rPr>
          <w:rFonts w:hint="eastAsia" w:ascii="Arial" w:hAnsi="Arial" w:cs="Arial"/>
          <w:color w:val="000000" w:themeColor="text1"/>
          <w:sz w:val="24"/>
          <w:szCs w:val="28"/>
        </w:rPr>
        <w:t>或</w:t>
      </w:r>
      <w:r>
        <w:rPr>
          <w:rFonts w:hint="eastAsia" w:ascii="Arial" w:hAnsi="Arial" w:cs="Arial"/>
          <w:bCs/>
          <w:color w:val="000000" w:themeColor="text1"/>
          <w:sz w:val="24"/>
          <w:szCs w:val="28"/>
        </w:rPr>
        <w:t>6</w:t>
      </w:r>
      <w:r>
        <w:rPr>
          <w:rFonts w:ascii="Arial" w:hAnsi="Arial" w:cs="Arial"/>
          <w:color w:val="000000" w:themeColor="text1"/>
          <w:sz w:val="24"/>
          <w:szCs w:val="28"/>
        </w:rPr>
        <w:t>＂</w:t>
      </w:r>
    </w:p>
    <w:p>
      <w:pPr>
        <w:numPr>
          <w:ilvl w:val="0"/>
          <w:numId w:val="6"/>
        </w:numPr>
        <w:spacing w:line="360" w:lineRule="auto"/>
        <w:rPr>
          <w:rFonts w:ascii="Arial" w:hAnsi="Arial" w:cs="Arial"/>
          <w:color w:val="000000" w:themeColor="text1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由放卷电机（</w:t>
      </w:r>
      <w:r>
        <w:rPr>
          <w:rFonts w:hint="eastAsia" w:ascii="Arial" w:hAnsi="Arial" w:cs="Arial"/>
          <w:sz w:val="24"/>
          <w:szCs w:val="28"/>
        </w:rPr>
        <w:t>伺</w:t>
      </w:r>
      <w:r>
        <w:rPr>
          <w:rFonts w:ascii="Arial" w:hAnsi="Arial" w:cs="Arial"/>
          <w:sz w:val="24"/>
          <w:szCs w:val="28"/>
        </w:rPr>
        <w:t>服电机，</w:t>
      </w:r>
      <w:r>
        <w:rPr>
          <w:rFonts w:hint="eastAsia" w:ascii="Arial" w:hAnsi="Arial" w:cs="Arial"/>
          <w:sz w:val="24"/>
          <w:szCs w:val="28"/>
          <w:lang w:val="en-US" w:eastAsia="zh-CN"/>
        </w:rPr>
        <w:t>11</w:t>
      </w:r>
      <w:r>
        <w:rPr>
          <w:rFonts w:ascii="Arial" w:hAnsi="Arial" w:cs="Arial"/>
          <w:sz w:val="24"/>
          <w:szCs w:val="28"/>
        </w:rPr>
        <w:t>KW，1套）控制料卷加速和制动。</w:t>
      </w:r>
    </w:p>
    <w:p>
      <w:pPr>
        <w:numPr>
          <w:ilvl w:val="0"/>
          <w:numId w:val="6"/>
        </w:numPr>
        <w:spacing w:line="360" w:lineRule="auto"/>
        <w:rPr>
          <w:rFonts w:ascii="Arial" w:hAnsi="Arial" w:cs="Arial"/>
          <w:color w:val="000000" w:themeColor="text1"/>
          <w:sz w:val="24"/>
          <w:szCs w:val="28"/>
        </w:rPr>
      </w:pPr>
      <w:r>
        <w:rPr>
          <w:rFonts w:hint="eastAsia" w:ascii="Arial" w:hAnsi="Arial" w:cs="Arial"/>
          <w:color w:val="000000" w:themeColor="text1"/>
          <w:sz w:val="24"/>
          <w:szCs w:val="28"/>
        </w:rPr>
        <w:t>最大放卷直径：</w:t>
      </w:r>
      <w:r>
        <w:rPr>
          <w:rFonts w:hint="eastAsia" w:ascii="Arial" w:hAnsi="Arial" w:cs="Arial"/>
          <w:color w:val="000000" w:themeColor="text1"/>
          <w:sz w:val="24"/>
          <w:szCs w:val="28"/>
        </w:rPr>
        <w:tab/>
      </w:r>
      <w:r>
        <w:rPr>
          <w:rFonts w:hint="eastAsia" w:ascii="Arial" w:hAnsi="Arial" w:cs="Arial"/>
          <w:color w:val="000000" w:themeColor="text1"/>
          <w:sz w:val="24"/>
          <w:szCs w:val="28"/>
        </w:rPr>
        <w:tab/>
      </w:r>
      <w:r>
        <w:rPr>
          <w:rFonts w:hint="eastAsia" w:ascii="Arial" w:hAnsi="Arial" w:cs="Arial"/>
          <w:color w:val="000000" w:themeColor="text1"/>
          <w:sz w:val="24"/>
          <w:szCs w:val="28"/>
        </w:rPr>
        <w:tab/>
      </w:r>
      <w:r>
        <w:rPr>
          <w:rFonts w:hint="eastAsia" w:ascii="Arial" w:hAnsi="Arial" w:cs="Arial"/>
          <w:color w:val="000000" w:themeColor="text1"/>
          <w:sz w:val="24"/>
          <w:szCs w:val="28"/>
        </w:rPr>
        <w:t xml:space="preserve">    800mm</w:t>
      </w:r>
    </w:p>
    <w:p>
      <w:pPr>
        <w:numPr>
          <w:ilvl w:val="0"/>
          <w:numId w:val="6"/>
        </w:numPr>
        <w:spacing w:line="360" w:lineRule="auto"/>
        <w:rPr>
          <w:rFonts w:ascii="Arial" w:hAnsi="Arial" w:cs="Arial"/>
          <w:color w:val="000000" w:themeColor="text1"/>
          <w:sz w:val="24"/>
          <w:szCs w:val="28"/>
        </w:rPr>
      </w:pPr>
      <w:r>
        <w:rPr>
          <w:rFonts w:ascii="Arial" w:hAnsi="Arial" w:cs="Arial"/>
          <w:color w:val="000000" w:themeColor="text1"/>
          <w:sz w:val="24"/>
          <w:szCs w:val="28"/>
        </w:rPr>
        <w:t>自动放卷张力控制装置：采用“缓冲气缸+浮动辊”结构，由</w:t>
      </w:r>
      <w:r>
        <w:rPr>
          <w:rFonts w:hint="eastAsia" w:ascii="Arial" w:hAnsi="Arial" w:cs="Arial"/>
          <w:color w:val="000000" w:themeColor="text1"/>
          <w:sz w:val="24"/>
          <w:szCs w:val="28"/>
        </w:rPr>
        <w:t>电感式接近开关</w:t>
      </w:r>
      <w:r>
        <w:rPr>
          <w:rFonts w:ascii="Arial" w:hAnsi="Arial" w:cs="Arial"/>
          <w:color w:val="000000" w:themeColor="text1"/>
          <w:sz w:val="24"/>
          <w:szCs w:val="28"/>
        </w:rPr>
        <w:t>及精密调压阀、低摩擦气缸和</w:t>
      </w:r>
      <w:r>
        <w:rPr>
          <w:rFonts w:hint="eastAsia" w:ascii="Arial" w:hAnsi="Arial" w:cs="Arial"/>
          <w:color w:val="000000" w:themeColor="text1"/>
          <w:sz w:val="24"/>
          <w:szCs w:val="28"/>
        </w:rPr>
        <w:t>伺服</w:t>
      </w:r>
      <w:r>
        <w:rPr>
          <w:rFonts w:ascii="Arial" w:hAnsi="Arial" w:cs="Arial"/>
          <w:color w:val="000000" w:themeColor="text1"/>
          <w:sz w:val="24"/>
          <w:szCs w:val="28"/>
        </w:rPr>
        <w:t>电机组成，并由可编程序控制器PLC集中控制</w:t>
      </w:r>
      <w:r>
        <w:rPr>
          <w:rFonts w:hint="eastAsia" w:ascii="Arial" w:hAnsi="Arial" w:cs="Arial"/>
          <w:color w:val="000000" w:themeColor="text1"/>
          <w:sz w:val="24"/>
          <w:szCs w:val="28"/>
        </w:rPr>
        <w:t>。</w:t>
      </w:r>
    </w:p>
    <w:p>
      <w:pPr>
        <w:numPr>
          <w:ilvl w:val="0"/>
          <w:numId w:val="6"/>
        </w:numPr>
        <w:spacing w:line="360" w:lineRule="auto"/>
        <w:rPr>
          <w:rFonts w:ascii="Arial" w:hAnsi="Arial" w:cs="Arial"/>
          <w:color w:val="000000" w:themeColor="text1"/>
          <w:sz w:val="24"/>
          <w:szCs w:val="28"/>
        </w:rPr>
      </w:pPr>
      <w:r>
        <w:rPr>
          <w:rFonts w:ascii="Arial" w:hAnsi="Arial" w:cs="Arial"/>
          <w:color w:val="000000" w:themeColor="text1"/>
          <w:sz w:val="24"/>
          <w:szCs w:val="28"/>
        </w:rPr>
        <w:t>张力范围：</w:t>
      </w:r>
      <w:r>
        <w:rPr>
          <w:rFonts w:ascii="Arial" w:hAnsi="Arial" w:cs="Arial"/>
          <w:color w:val="000000" w:themeColor="text1"/>
          <w:sz w:val="24"/>
          <w:szCs w:val="28"/>
        </w:rPr>
        <w:tab/>
      </w:r>
      <w:r>
        <w:rPr>
          <w:rFonts w:hint="eastAsia" w:ascii="Arial" w:hAnsi="Arial" w:cs="Arial"/>
          <w:color w:val="000000" w:themeColor="text1"/>
          <w:sz w:val="24"/>
          <w:szCs w:val="28"/>
        </w:rPr>
        <w:tab/>
      </w:r>
      <w:r>
        <w:rPr>
          <w:rFonts w:hint="eastAsia" w:ascii="Arial" w:hAnsi="Arial" w:cs="Arial"/>
          <w:color w:val="000000" w:themeColor="text1"/>
          <w:sz w:val="24"/>
          <w:szCs w:val="28"/>
        </w:rPr>
        <w:tab/>
      </w:r>
      <w:r>
        <w:rPr>
          <w:rFonts w:hint="eastAsia" w:ascii="Arial" w:hAnsi="Arial" w:cs="Arial"/>
          <w:color w:val="000000" w:themeColor="text1"/>
          <w:sz w:val="24"/>
          <w:szCs w:val="28"/>
        </w:rPr>
        <w:t xml:space="preserve">        </w:t>
      </w:r>
      <w:r>
        <w:rPr>
          <w:rFonts w:ascii="Arial" w:hAnsi="Arial" w:cs="Arial"/>
          <w:color w:val="000000" w:themeColor="text1"/>
          <w:sz w:val="24"/>
          <w:szCs w:val="28"/>
        </w:rPr>
        <w:t>3</w:t>
      </w:r>
      <w:r>
        <w:rPr>
          <w:rFonts w:hint="eastAsia" w:ascii="Arial" w:hAnsi="Arial" w:cs="Arial"/>
          <w:color w:val="000000" w:themeColor="text1"/>
          <w:sz w:val="24"/>
          <w:szCs w:val="28"/>
        </w:rPr>
        <w:t>～</w:t>
      </w:r>
      <w:r>
        <w:rPr>
          <w:rFonts w:ascii="Arial" w:hAnsi="Arial" w:cs="Arial"/>
          <w:color w:val="000000" w:themeColor="text1"/>
          <w:sz w:val="24"/>
          <w:szCs w:val="28"/>
        </w:rPr>
        <w:t xml:space="preserve">30 kg/全宽  </w:t>
      </w:r>
    </w:p>
    <w:p>
      <w:pPr>
        <w:numPr>
          <w:ilvl w:val="0"/>
          <w:numId w:val="6"/>
        </w:numPr>
        <w:spacing w:line="360" w:lineRule="auto"/>
        <w:rPr>
          <w:rFonts w:ascii="Arial" w:hAnsi="Arial" w:cs="Arial"/>
          <w:color w:val="000000" w:themeColor="text1"/>
          <w:sz w:val="24"/>
          <w:szCs w:val="28"/>
        </w:rPr>
      </w:pPr>
      <w:r>
        <w:rPr>
          <w:rFonts w:ascii="Arial" w:hAnsi="Arial" w:cs="Arial"/>
          <w:color w:val="000000" w:themeColor="text1"/>
          <w:sz w:val="24"/>
          <w:szCs w:val="28"/>
        </w:rPr>
        <w:t>自动纠偏装置，跟踪料带边缘，国产，1套</w:t>
      </w:r>
      <w:r>
        <w:rPr>
          <w:rFonts w:hint="eastAsia" w:ascii="Arial" w:hAnsi="Arial" w:cs="Arial"/>
          <w:color w:val="000000" w:themeColor="text1"/>
          <w:sz w:val="24"/>
          <w:szCs w:val="28"/>
        </w:rPr>
        <w:t>。</w:t>
      </w:r>
    </w:p>
    <w:p>
      <w:pPr>
        <w:numPr>
          <w:ilvl w:val="0"/>
          <w:numId w:val="6"/>
        </w:numPr>
        <w:spacing w:line="360" w:lineRule="auto"/>
        <w:rPr>
          <w:rFonts w:ascii="Arial" w:hAnsi="Arial" w:cs="Arial"/>
          <w:color w:val="000000" w:themeColor="text1"/>
          <w:sz w:val="24"/>
          <w:szCs w:val="28"/>
        </w:rPr>
      </w:pPr>
      <w:r>
        <w:rPr>
          <w:rFonts w:ascii="Arial" w:hAnsi="Arial" w:cs="Arial"/>
          <w:color w:val="000000" w:themeColor="text1"/>
          <w:sz w:val="24"/>
          <w:szCs w:val="28"/>
        </w:rPr>
        <w:t>料带横向调节范围：</w:t>
      </w:r>
      <w:r>
        <w:rPr>
          <w:rFonts w:hint="eastAsia" w:ascii="Arial" w:hAnsi="Arial" w:cs="Arial"/>
          <w:color w:val="000000" w:themeColor="text1"/>
          <w:sz w:val="24"/>
          <w:szCs w:val="28"/>
        </w:rPr>
        <w:tab/>
      </w:r>
      <w:r>
        <w:rPr>
          <w:rFonts w:hint="eastAsia" w:ascii="Arial" w:hAnsi="Arial" w:cs="Arial"/>
          <w:color w:val="000000" w:themeColor="text1"/>
          <w:sz w:val="24"/>
          <w:szCs w:val="28"/>
        </w:rPr>
        <w:t xml:space="preserve">        </w:t>
      </w:r>
      <w:r>
        <w:rPr>
          <w:rFonts w:ascii="Arial" w:hAnsi="Arial" w:cs="Arial"/>
          <w:color w:val="000000" w:themeColor="text1"/>
          <w:sz w:val="24"/>
          <w:szCs w:val="28"/>
        </w:rPr>
        <w:t>±35mm</w:t>
      </w:r>
    </w:p>
    <w:p>
      <w:pPr>
        <w:spacing w:line="360" w:lineRule="auto"/>
        <w:ind w:left="907"/>
        <w:rPr>
          <w:rFonts w:ascii="Arial" w:hAnsi="Arial" w:cs="Arial"/>
          <w:b/>
          <w:bCs/>
          <w:color w:val="000000" w:themeColor="text1"/>
          <w:sz w:val="24"/>
        </w:rPr>
      </w:pPr>
    </w:p>
    <w:p>
      <w:pPr>
        <w:numPr>
          <w:ilvl w:val="2"/>
          <w:numId w:val="5"/>
        </w:numPr>
        <w:spacing w:line="360" w:lineRule="auto"/>
        <w:rPr>
          <w:rFonts w:ascii="黑体" w:hAnsi="黑体" w:eastAsia="黑体" w:cs="Arial"/>
          <w:b/>
          <w:bCs/>
          <w:color w:val="000000" w:themeColor="text1"/>
          <w:sz w:val="24"/>
          <w:szCs w:val="28"/>
        </w:rPr>
      </w:pPr>
      <w:r>
        <w:rPr>
          <w:rFonts w:hint="eastAsia" w:ascii="黑体" w:hAnsi="黑体" w:eastAsia="黑体" w:cs="Arial"/>
          <w:b/>
          <w:bCs/>
          <w:color w:val="000000" w:themeColor="text1"/>
          <w:sz w:val="24"/>
          <w:szCs w:val="28"/>
        </w:rPr>
        <w:t>涂布单元</w:t>
      </w:r>
      <w:r>
        <w:rPr>
          <w:rFonts w:ascii="黑体" w:hAnsi="黑体" w:eastAsia="黑体" w:cs="Arial"/>
          <w:b/>
          <w:bCs/>
          <w:color w:val="000000" w:themeColor="text1"/>
          <w:sz w:val="24"/>
          <w:szCs w:val="28"/>
        </w:rPr>
        <w:t xml:space="preserve"> </w:t>
      </w:r>
      <w:r>
        <w:rPr>
          <w:rFonts w:ascii="黑体" w:hAnsi="黑体" w:eastAsia="黑体" w:cs="Arial"/>
          <w:b/>
          <w:bCs/>
          <w:color w:val="000000" w:themeColor="text1"/>
          <w:sz w:val="24"/>
          <w:szCs w:val="28"/>
        </w:rPr>
        <w:tab/>
      </w:r>
      <w:r>
        <w:rPr>
          <w:rFonts w:ascii="黑体" w:hAnsi="黑体" w:eastAsia="黑体" w:cs="Arial"/>
          <w:b/>
          <w:bCs/>
          <w:color w:val="000000" w:themeColor="text1"/>
          <w:sz w:val="24"/>
          <w:szCs w:val="28"/>
        </w:rPr>
        <w:tab/>
      </w:r>
      <w:r>
        <w:rPr>
          <w:rFonts w:ascii="黑体" w:hAnsi="黑体" w:eastAsia="黑体" w:cs="Arial"/>
          <w:b/>
          <w:bCs/>
          <w:color w:val="000000" w:themeColor="text1"/>
          <w:sz w:val="24"/>
          <w:szCs w:val="28"/>
        </w:rPr>
        <w:t>1</w:t>
      </w:r>
      <w:r>
        <w:rPr>
          <w:rFonts w:hint="eastAsia" w:ascii="黑体" w:hAnsi="黑体" w:eastAsia="黑体" w:cs="Arial"/>
          <w:b/>
          <w:bCs/>
          <w:color w:val="000000" w:themeColor="text1"/>
          <w:sz w:val="24"/>
          <w:szCs w:val="28"/>
        </w:rPr>
        <w:t>套</w:t>
      </w:r>
      <w:r>
        <w:rPr>
          <w:rFonts w:ascii="黑体" w:hAnsi="黑体" w:eastAsia="黑体" w:cs="Arial"/>
          <w:b/>
          <w:bCs/>
          <w:color w:val="000000" w:themeColor="text1"/>
          <w:sz w:val="24"/>
          <w:szCs w:val="28"/>
        </w:rPr>
        <w:t xml:space="preserve"> </w:t>
      </w:r>
    </w:p>
    <w:p>
      <w:pPr>
        <w:numPr>
          <w:ilvl w:val="0"/>
          <w:numId w:val="7"/>
        </w:numPr>
        <w:spacing w:line="360" w:lineRule="auto"/>
        <w:rPr>
          <w:rFonts w:ascii="Arial" w:hAnsi="Arial" w:cs="Arial"/>
          <w:color w:val="000000" w:themeColor="text1"/>
          <w:sz w:val="24"/>
          <w:szCs w:val="28"/>
        </w:rPr>
      </w:pPr>
      <w:r>
        <w:rPr>
          <w:rFonts w:ascii="Arial" w:hAnsi="Arial" w:cs="Arial"/>
          <w:color w:val="000000" w:themeColor="text1"/>
          <w:sz w:val="24"/>
          <w:szCs w:val="28"/>
        </w:rPr>
        <w:t>五辊涂布结构：即</w:t>
      </w:r>
      <w:r>
        <w:rPr>
          <w:rFonts w:hint="eastAsia" w:ascii="Arial" w:hAnsi="Arial" w:cs="Arial"/>
          <w:color w:val="000000" w:themeColor="text1"/>
          <w:sz w:val="24"/>
          <w:szCs w:val="28"/>
        </w:rPr>
        <w:t>存胶</w:t>
      </w:r>
      <w:r>
        <w:rPr>
          <w:rFonts w:ascii="Arial" w:hAnsi="Arial" w:cs="Arial"/>
          <w:color w:val="000000" w:themeColor="text1"/>
          <w:sz w:val="24"/>
          <w:szCs w:val="28"/>
        </w:rPr>
        <w:t>辊、</w:t>
      </w:r>
      <w:r>
        <w:rPr>
          <w:rFonts w:hint="eastAsia" w:ascii="Arial" w:hAnsi="Arial" w:cs="Arial"/>
          <w:color w:val="000000" w:themeColor="text1"/>
          <w:sz w:val="24"/>
          <w:szCs w:val="28"/>
        </w:rPr>
        <w:t>计量</w:t>
      </w:r>
      <w:r>
        <w:rPr>
          <w:rFonts w:ascii="Arial" w:hAnsi="Arial" w:cs="Arial"/>
          <w:color w:val="000000" w:themeColor="text1"/>
          <w:sz w:val="24"/>
          <w:szCs w:val="28"/>
        </w:rPr>
        <w:t>辊、</w:t>
      </w:r>
      <w:r>
        <w:rPr>
          <w:rFonts w:hint="eastAsia" w:ascii="Arial" w:hAnsi="Arial" w:cs="Arial"/>
          <w:color w:val="000000" w:themeColor="text1"/>
          <w:sz w:val="24"/>
          <w:szCs w:val="28"/>
        </w:rPr>
        <w:t>匀胶</w:t>
      </w:r>
      <w:r>
        <w:rPr>
          <w:rFonts w:ascii="Arial" w:hAnsi="Arial" w:cs="Arial"/>
          <w:color w:val="000000" w:themeColor="text1"/>
          <w:sz w:val="24"/>
          <w:szCs w:val="28"/>
        </w:rPr>
        <w:t>辊、涂布钢辊、涂布胶辊。</w:t>
      </w:r>
    </w:p>
    <w:p>
      <w:pPr>
        <w:numPr>
          <w:ilvl w:val="0"/>
          <w:numId w:val="7"/>
        </w:numPr>
        <w:spacing w:line="360" w:lineRule="auto"/>
        <w:rPr>
          <w:rFonts w:ascii="Arial" w:hAnsi="Arial" w:cs="Arial"/>
          <w:color w:val="000000" w:themeColor="text1"/>
          <w:sz w:val="24"/>
          <w:szCs w:val="28"/>
        </w:rPr>
      </w:pPr>
      <w:r>
        <w:rPr>
          <w:rFonts w:ascii="Arial" w:hAnsi="Arial" w:cs="Arial"/>
          <w:b/>
          <w:color w:val="000000" w:themeColor="text1"/>
          <w:sz w:val="24"/>
          <w:szCs w:val="28"/>
        </w:rPr>
        <w:t>计量间隙快速定位机构</w:t>
      </w:r>
      <w:r>
        <w:rPr>
          <w:rFonts w:ascii="Arial" w:hAnsi="Arial" w:cs="Arial"/>
          <w:color w:val="000000" w:themeColor="text1"/>
          <w:sz w:val="24"/>
          <w:szCs w:val="28"/>
        </w:rPr>
        <w:t>。</w:t>
      </w:r>
      <w:r>
        <w:rPr>
          <w:rFonts w:hint="eastAsia" w:ascii="Arial" w:hAnsi="Arial" w:cs="Arial"/>
          <w:color w:val="000000" w:themeColor="text1"/>
          <w:sz w:val="24"/>
          <w:szCs w:val="28"/>
        </w:rPr>
        <w:t>通泽</w:t>
      </w:r>
      <w:r>
        <w:rPr>
          <w:rFonts w:ascii="Arial" w:hAnsi="Arial" w:cs="Arial"/>
          <w:color w:val="000000" w:themeColor="text1"/>
          <w:sz w:val="24"/>
          <w:szCs w:val="28"/>
        </w:rPr>
        <w:t>专利设计，使用巧妙设计，使计量间隙（</w:t>
      </w:r>
      <w:r>
        <w:rPr>
          <w:rFonts w:hint="eastAsia" w:ascii="Arial" w:hAnsi="Arial" w:cs="Arial"/>
          <w:color w:val="000000" w:themeColor="text1"/>
          <w:sz w:val="24"/>
          <w:szCs w:val="28"/>
        </w:rPr>
        <w:t>存胶</w:t>
      </w:r>
      <w:r>
        <w:rPr>
          <w:rFonts w:ascii="Arial" w:hAnsi="Arial" w:cs="Arial"/>
          <w:color w:val="000000" w:themeColor="text1"/>
          <w:sz w:val="24"/>
          <w:szCs w:val="28"/>
        </w:rPr>
        <w:t>辊与</w:t>
      </w:r>
      <w:r>
        <w:rPr>
          <w:rFonts w:hint="eastAsia" w:ascii="Arial" w:hAnsi="Arial" w:cs="Arial"/>
          <w:color w:val="000000" w:themeColor="text1"/>
          <w:sz w:val="24"/>
          <w:szCs w:val="28"/>
        </w:rPr>
        <w:t>计量</w:t>
      </w:r>
      <w:r>
        <w:rPr>
          <w:rFonts w:ascii="Arial" w:hAnsi="Arial" w:cs="Arial"/>
          <w:color w:val="000000" w:themeColor="text1"/>
          <w:sz w:val="24"/>
          <w:szCs w:val="28"/>
        </w:rPr>
        <w:t>辊间隙）调整一次性快速完成，大幅度减少调整时间。</w:t>
      </w:r>
      <w:r>
        <w:rPr>
          <w:rFonts w:hint="eastAsia" w:ascii="Arial" w:hAnsi="Arial" w:cs="Arial"/>
          <w:color w:val="000000" w:themeColor="text1"/>
          <w:sz w:val="24"/>
          <w:szCs w:val="28"/>
        </w:rPr>
        <w:t>存胶</w:t>
      </w:r>
      <w:r>
        <w:rPr>
          <w:rFonts w:ascii="Arial" w:hAnsi="Arial" w:cs="Arial"/>
          <w:color w:val="000000" w:themeColor="text1"/>
          <w:sz w:val="24"/>
          <w:szCs w:val="28"/>
        </w:rPr>
        <w:t>辊，无驱动，Ф150 mm</w:t>
      </w:r>
      <w:r>
        <w:rPr>
          <w:rFonts w:hint="eastAsia" w:ascii="Arial" w:hAnsi="Arial" w:cs="Arial"/>
          <w:color w:val="000000" w:themeColor="text1"/>
          <w:sz w:val="24"/>
          <w:szCs w:val="28"/>
        </w:rPr>
        <w:t>。</w:t>
      </w:r>
    </w:p>
    <w:p>
      <w:pPr>
        <w:numPr>
          <w:ilvl w:val="0"/>
          <w:numId w:val="7"/>
        </w:numPr>
        <w:spacing w:line="360" w:lineRule="auto"/>
        <w:rPr>
          <w:rFonts w:ascii="Arial" w:hAnsi="Arial" w:cs="Arial"/>
          <w:color w:val="000000" w:themeColor="text1"/>
          <w:sz w:val="24"/>
          <w:szCs w:val="28"/>
        </w:rPr>
      </w:pPr>
      <w:r>
        <w:rPr>
          <w:rFonts w:hint="eastAsia" w:ascii="Arial" w:hAnsi="Arial" w:cs="Arial"/>
          <w:color w:val="000000" w:themeColor="text1"/>
          <w:sz w:val="24"/>
          <w:szCs w:val="28"/>
        </w:rPr>
        <w:t>计量</w:t>
      </w:r>
      <w:r>
        <w:rPr>
          <w:rFonts w:ascii="Arial" w:hAnsi="Arial" w:cs="Arial"/>
          <w:color w:val="000000" w:themeColor="text1"/>
          <w:sz w:val="24"/>
          <w:szCs w:val="28"/>
        </w:rPr>
        <w:t>辊</w:t>
      </w:r>
      <w:r>
        <w:rPr>
          <w:rFonts w:hint="eastAsia" w:ascii="Arial" w:hAnsi="Arial" w:cs="Arial"/>
          <w:color w:val="000000" w:themeColor="text1"/>
          <w:sz w:val="24"/>
          <w:szCs w:val="28"/>
        </w:rPr>
        <w:t>（镀陶瓷）</w:t>
      </w:r>
      <w:r>
        <w:rPr>
          <w:rFonts w:ascii="Arial" w:hAnsi="Arial" w:cs="Arial"/>
          <w:color w:val="000000" w:themeColor="text1"/>
          <w:sz w:val="24"/>
          <w:szCs w:val="28"/>
        </w:rPr>
        <w:t>，Ф188 mm，由独立</w:t>
      </w:r>
      <w:r>
        <w:rPr>
          <w:rFonts w:ascii="Arial" w:hAnsi="Arial" w:cs="Arial"/>
          <w:color w:val="000000" w:themeColor="text1"/>
          <w:sz w:val="24"/>
          <w:szCs w:val="28"/>
          <w:highlight w:val="yellow"/>
        </w:rPr>
        <w:t>伺服电机</w:t>
      </w:r>
      <w:r>
        <w:rPr>
          <w:rFonts w:hint="eastAsia" w:ascii="Arial" w:hAnsi="Arial" w:cs="Arial"/>
          <w:color w:val="000000" w:themeColor="text1"/>
          <w:sz w:val="24"/>
          <w:szCs w:val="28"/>
          <w:highlight w:val="yellow"/>
        </w:rPr>
        <w:t>（1.8kW</w:t>
      </w:r>
      <w:r>
        <w:rPr>
          <w:rFonts w:ascii="Arial" w:hAnsi="Arial" w:cs="Arial"/>
          <w:color w:val="000000" w:themeColor="text1"/>
          <w:sz w:val="24"/>
          <w:szCs w:val="28"/>
          <w:highlight w:val="yellow"/>
        </w:rPr>
        <w:t>）</w:t>
      </w:r>
      <w:r>
        <w:rPr>
          <w:rFonts w:ascii="Arial" w:hAnsi="Arial" w:cs="Arial"/>
          <w:color w:val="000000" w:themeColor="text1"/>
          <w:sz w:val="24"/>
          <w:szCs w:val="28"/>
        </w:rPr>
        <w:t>驱动</w:t>
      </w:r>
      <w:r>
        <w:rPr>
          <w:rFonts w:hint="eastAsia" w:ascii="Arial" w:hAnsi="Arial" w:cs="Arial"/>
          <w:color w:val="000000" w:themeColor="text1"/>
          <w:sz w:val="24"/>
          <w:szCs w:val="28"/>
        </w:rPr>
        <w:t>。</w:t>
      </w:r>
    </w:p>
    <w:p>
      <w:pPr>
        <w:numPr>
          <w:ilvl w:val="0"/>
          <w:numId w:val="7"/>
        </w:numPr>
        <w:spacing w:line="360" w:lineRule="auto"/>
        <w:rPr>
          <w:rFonts w:ascii="Arial" w:hAnsi="Arial" w:cs="Arial"/>
          <w:color w:val="000000" w:themeColor="text1"/>
          <w:sz w:val="22"/>
        </w:rPr>
      </w:pPr>
      <w:r>
        <w:rPr>
          <w:rFonts w:hint="eastAsia" w:ascii="Arial" w:hAnsi="Arial" w:cs="Arial"/>
          <w:color w:val="000000" w:themeColor="text1"/>
          <w:sz w:val="24"/>
          <w:szCs w:val="28"/>
        </w:rPr>
        <w:t>匀胶辊，Ф150 mm，邵式硬度A78±2°；气缸Ф50X25 mm；由独立</w:t>
      </w:r>
      <w:r>
        <w:rPr>
          <w:rFonts w:hint="eastAsia" w:ascii="Arial" w:hAnsi="Arial" w:cs="Arial"/>
          <w:color w:val="000000" w:themeColor="text1"/>
          <w:sz w:val="24"/>
          <w:szCs w:val="28"/>
          <w:highlight w:val="yellow"/>
        </w:rPr>
        <w:t>伺服电机（3.9kW）</w:t>
      </w:r>
      <w:r>
        <w:rPr>
          <w:rFonts w:hint="eastAsia" w:ascii="Arial" w:hAnsi="Arial" w:cs="Arial"/>
          <w:color w:val="000000" w:themeColor="text1"/>
          <w:sz w:val="24"/>
          <w:szCs w:val="28"/>
        </w:rPr>
        <w:t>驱动</w:t>
      </w:r>
      <w:r>
        <w:rPr>
          <w:rFonts w:hint="eastAsia" w:ascii="Arial" w:hAnsi="Arial" w:cs="Arial"/>
          <w:color w:val="000000" w:themeColor="text1"/>
          <w:sz w:val="22"/>
        </w:rPr>
        <w:t>。</w:t>
      </w:r>
    </w:p>
    <w:p>
      <w:pPr>
        <w:numPr>
          <w:ilvl w:val="0"/>
          <w:numId w:val="7"/>
        </w:numPr>
        <w:spacing w:line="360" w:lineRule="auto"/>
        <w:rPr>
          <w:rFonts w:ascii="Arial" w:hAnsi="Arial" w:cs="Arial"/>
          <w:color w:val="000000" w:themeColor="text1"/>
          <w:sz w:val="24"/>
          <w:szCs w:val="28"/>
        </w:rPr>
      </w:pPr>
      <w:r>
        <w:rPr>
          <w:rFonts w:ascii="Arial" w:hAnsi="Arial" w:cs="Arial"/>
          <w:color w:val="000000" w:themeColor="text1"/>
          <w:sz w:val="24"/>
          <w:szCs w:val="28"/>
        </w:rPr>
        <w:t>涂布钢辊</w:t>
      </w:r>
      <w:r>
        <w:rPr>
          <w:rFonts w:hint="eastAsia" w:ascii="Arial" w:hAnsi="Arial" w:cs="Arial"/>
          <w:color w:val="000000" w:themeColor="text1"/>
          <w:sz w:val="24"/>
          <w:szCs w:val="28"/>
        </w:rPr>
        <w:t>（镀陶瓷）</w:t>
      </w:r>
      <w:r>
        <w:rPr>
          <w:rFonts w:ascii="Arial" w:hAnsi="Arial" w:cs="Arial"/>
          <w:color w:val="000000" w:themeColor="text1"/>
          <w:sz w:val="24"/>
          <w:szCs w:val="28"/>
        </w:rPr>
        <w:t>，Ф188 mm，由</w:t>
      </w:r>
      <w:r>
        <w:rPr>
          <w:rFonts w:hint="eastAsia" w:ascii="Arial" w:hAnsi="Arial" w:cs="Arial"/>
          <w:color w:val="000000" w:themeColor="text1"/>
          <w:sz w:val="24"/>
          <w:szCs w:val="28"/>
        </w:rPr>
        <w:t>独</w:t>
      </w:r>
      <w:r>
        <w:rPr>
          <w:rFonts w:ascii="Arial" w:hAnsi="Arial" w:cs="Arial"/>
          <w:color w:val="000000" w:themeColor="text1"/>
          <w:sz w:val="24"/>
          <w:szCs w:val="28"/>
        </w:rPr>
        <w:t>立</w:t>
      </w:r>
      <w:r>
        <w:rPr>
          <w:rFonts w:ascii="Arial" w:hAnsi="Arial" w:cs="Arial"/>
          <w:color w:val="000000" w:themeColor="text1"/>
          <w:sz w:val="24"/>
          <w:szCs w:val="28"/>
          <w:highlight w:val="yellow"/>
        </w:rPr>
        <w:t>伺服电机</w:t>
      </w:r>
      <w:r>
        <w:rPr>
          <w:rFonts w:hint="eastAsia" w:ascii="Arial" w:hAnsi="Arial" w:cs="Arial"/>
          <w:color w:val="000000" w:themeColor="text1"/>
          <w:sz w:val="24"/>
          <w:szCs w:val="28"/>
          <w:highlight w:val="yellow"/>
        </w:rPr>
        <w:t>（</w:t>
      </w:r>
      <w:r>
        <w:rPr>
          <w:rFonts w:hint="eastAsia" w:ascii="Arial" w:hAnsi="Arial" w:cs="Arial"/>
          <w:color w:val="000000" w:themeColor="text1"/>
          <w:sz w:val="24"/>
          <w:szCs w:val="28"/>
          <w:highlight w:val="yellow"/>
          <w:lang w:val="en-US" w:eastAsia="zh-CN"/>
        </w:rPr>
        <w:t>11</w:t>
      </w:r>
      <w:r>
        <w:rPr>
          <w:rFonts w:hint="eastAsia" w:ascii="Arial" w:hAnsi="Arial" w:cs="Arial"/>
          <w:color w:val="000000" w:themeColor="text1"/>
          <w:sz w:val="24"/>
          <w:szCs w:val="28"/>
          <w:highlight w:val="yellow"/>
        </w:rPr>
        <w:t>KW）</w:t>
      </w:r>
      <w:r>
        <w:rPr>
          <w:rFonts w:ascii="Arial" w:hAnsi="Arial" w:cs="Arial"/>
          <w:color w:val="000000" w:themeColor="text1"/>
          <w:sz w:val="24"/>
          <w:szCs w:val="28"/>
        </w:rPr>
        <w:t>。涂布钢辊的运动，可同步或异步控制。当采用异步控制模式时，涂布辊独立运转；当采用同步控制模式时，涂布辊的运转速度由</w:t>
      </w:r>
      <w:r>
        <w:rPr>
          <w:rFonts w:hint="eastAsia" w:ascii="Arial" w:hAnsi="Arial" w:cs="Arial"/>
          <w:color w:val="000000" w:themeColor="text1"/>
          <w:sz w:val="24"/>
          <w:szCs w:val="28"/>
        </w:rPr>
        <w:t>主机速度和</w:t>
      </w:r>
      <w:r>
        <w:rPr>
          <w:rFonts w:ascii="Arial" w:hAnsi="Arial" w:cs="Arial"/>
          <w:color w:val="000000" w:themeColor="text1"/>
          <w:sz w:val="24"/>
          <w:szCs w:val="28"/>
        </w:rPr>
        <w:t>卷材张力控制</w:t>
      </w:r>
      <w:r>
        <w:rPr>
          <w:rFonts w:hint="eastAsia" w:ascii="Arial" w:hAnsi="Arial" w:cs="Arial"/>
          <w:color w:val="000000" w:themeColor="text1"/>
          <w:sz w:val="24"/>
          <w:szCs w:val="28"/>
        </w:rPr>
        <w:t>。</w:t>
      </w:r>
    </w:p>
    <w:p>
      <w:pPr>
        <w:numPr>
          <w:ilvl w:val="0"/>
          <w:numId w:val="7"/>
        </w:numPr>
        <w:spacing w:line="360" w:lineRule="auto"/>
        <w:rPr>
          <w:rFonts w:ascii="Arial" w:hAnsi="Arial" w:cs="Arial"/>
          <w:color w:val="000000" w:themeColor="text1"/>
          <w:sz w:val="24"/>
          <w:szCs w:val="28"/>
        </w:rPr>
      </w:pPr>
      <w:r>
        <w:rPr>
          <w:rFonts w:ascii="Arial" w:hAnsi="Arial" w:cs="Arial"/>
          <w:color w:val="000000" w:themeColor="text1"/>
          <w:sz w:val="24"/>
          <w:szCs w:val="28"/>
        </w:rPr>
        <w:t>通道张力控制系统：采用“缓冲气缸+浮动辊”结构，由</w:t>
      </w:r>
      <w:r>
        <w:rPr>
          <w:rFonts w:hint="eastAsia" w:ascii="Arial" w:hAnsi="Arial" w:cs="Arial"/>
          <w:color w:val="000000" w:themeColor="text1"/>
          <w:sz w:val="24"/>
          <w:szCs w:val="28"/>
        </w:rPr>
        <w:t>电感式接近开关</w:t>
      </w:r>
      <w:r>
        <w:rPr>
          <w:rFonts w:ascii="Arial" w:hAnsi="Arial" w:cs="Arial"/>
          <w:color w:val="000000" w:themeColor="text1"/>
          <w:sz w:val="24"/>
          <w:szCs w:val="28"/>
        </w:rPr>
        <w:t>及精密调压阀、低摩擦气缸和</w:t>
      </w:r>
      <w:r>
        <w:rPr>
          <w:rFonts w:hint="eastAsia" w:ascii="Arial" w:hAnsi="Arial" w:cs="Arial"/>
          <w:color w:val="000000" w:themeColor="text1"/>
          <w:sz w:val="24"/>
          <w:szCs w:val="28"/>
        </w:rPr>
        <w:t>伺服</w:t>
      </w:r>
      <w:r>
        <w:rPr>
          <w:rFonts w:ascii="Arial" w:hAnsi="Arial" w:cs="Arial"/>
          <w:color w:val="000000" w:themeColor="text1"/>
          <w:sz w:val="24"/>
          <w:szCs w:val="28"/>
        </w:rPr>
        <w:t>电机组成，并由可编程序控制器PLC集中控制</w:t>
      </w:r>
      <w:r>
        <w:rPr>
          <w:rFonts w:hint="eastAsia" w:ascii="Arial" w:hAnsi="Arial" w:cs="Arial"/>
          <w:color w:val="000000" w:themeColor="text1"/>
          <w:sz w:val="24"/>
          <w:szCs w:val="28"/>
        </w:rPr>
        <w:t>。</w:t>
      </w:r>
    </w:p>
    <w:p>
      <w:pPr>
        <w:numPr>
          <w:ilvl w:val="0"/>
          <w:numId w:val="7"/>
        </w:numPr>
        <w:spacing w:line="360" w:lineRule="auto"/>
        <w:rPr>
          <w:rFonts w:ascii="Arial" w:hAnsi="Arial" w:cs="Arial"/>
          <w:color w:val="000000" w:themeColor="text1"/>
          <w:sz w:val="24"/>
          <w:szCs w:val="28"/>
        </w:rPr>
      </w:pPr>
      <w:r>
        <w:rPr>
          <w:rFonts w:ascii="Arial" w:hAnsi="Arial" w:cs="Arial"/>
          <w:color w:val="000000" w:themeColor="text1"/>
          <w:sz w:val="24"/>
          <w:szCs w:val="28"/>
        </w:rPr>
        <w:t>张力范围：</w:t>
      </w:r>
      <w:r>
        <w:rPr>
          <w:rFonts w:hint="eastAsia" w:ascii="Arial" w:hAnsi="Arial" w:cs="Arial"/>
          <w:color w:val="000000" w:themeColor="text1"/>
          <w:sz w:val="24"/>
          <w:szCs w:val="28"/>
        </w:rPr>
        <w:tab/>
      </w:r>
      <w:r>
        <w:rPr>
          <w:rFonts w:hint="eastAsia" w:ascii="Arial" w:hAnsi="Arial" w:cs="Arial"/>
          <w:color w:val="000000" w:themeColor="text1"/>
          <w:sz w:val="24"/>
          <w:szCs w:val="28"/>
        </w:rPr>
        <w:tab/>
      </w:r>
      <w:r>
        <w:rPr>
          <w:rFonts w:hint="eastAsia" w:ascii="Arial" w:hAnsi="Arial" w:cs="Arial"/>
          <w:color w:val="000000" w:themeColor="text1"/>
          <w:sz w:val="24"/>
          <w:szCs w:val="28"/>
        </w:rPr>
        <w:t xml:space="preserve">     </w:t>
      </w:r>
      <w:r>
        <w:rPr>
          <w:rFonts w:ascii="Arial" w:hAnsi="Arial" w:cs="Arial"/>
          <w:color w:val="000000" w:themeColor="text1"/>
          <w:sz w:val="24"/>
          <w:szCs w:val="28"/>
        </w:rPr>
        <w:t>3</w:t>
      </w:r>
      <w:r>
        <w:rPr>
          <w:rFonts w:hint="eastAsia" w:ascii="Arial" w:hAnsi="Arial" w:cs="Arial"/>
          <w:color w:val="000000" w:themeColor="text1"/>
          <w:sz w:val="24"/>
          <w:szCs w:val="28"/>
        </w:rPr>
        <w:t>～</w:t>
      </w:r>
      <w:r>
        <w:rPr>
          <w:rFonts w:ascii="Arial" w:hAnsi="Arial" w:cs="Arial"/>
          <w:color w:val="000000" w:themeColor="text1"/>
          <w:sz w:val="24"/>
          <w:szCs w:val="28"/>
        </w:rPr>
        <w:t xml:space="preserve">30 kg/全宽  </w:t>
      </w:r>
    </w:p>
    <w:p>
      <w:pPr>
        <w:numPr>
          <w:ilvl w:val="0"/>
          <w:numId w:val="7"/>
        </w:numPr>
        <w:spacing w:line="360" w:lineRule="auto"/>
        <w:rPr>
          <w:rFonts w:ascii="Arial" w:hAnsi="Arial" w:cs="Arial"/>
          <w:color w:val="000000" w:themeColor="text1"/>
          <w:sz w:val="24"/>
          <w:szCs w:val="28"/>
        </w:rPr>
      </w:pPr>
      <w:r>
        <w:rPr>
          <w:rFonts w:ascii="Arial" w:hAnsi="Arial" w:cs="Arial"/>
          <w:color w:val="000000" w:themeColor="text1"/>
          <w:sz w:val="24"/>
          <w:szCs w:val="28"/>
        </w:rPr>
        <w:t>涂布胶辊：Ф150 mm，邵式硬度A 80±2°；气缸Ф63X50 mm。</w:t>
      </w:r>
    </w:p>
    <w:p>
      <w:pPr>
        <w:numPr>
          <w:ilvl w:val="0"/>
          <w:numId w:val="7"/>
        </w:numPr>
        <w:spacing w:line="360" w:lineRule="auto"/>
        <w:rPr>
          <w:rFonts w:ascii="Arial" w:hAnsi="Arial" w:cs="Arial"/>
          <w:color w:val="000000" w:themeColor="text1"/>
          <w:sz w:val="24"/>
          <w:szCs w:val="28"/>
        </w:rPr>
      </w:pPr>
      <w:r>
        <w:rPr>
          <w:rFonts w:ascii="Arial" w:hAnsi="Arial" w:cs="Arial"/>
          <w:color w:val="000000" w:themeColor="text1"/>
          <w:sz w:val="24"/>
          <w:szCs w:val="28"/>
        </w:rPr>
        <w:t>涂布气压：</w:t>
      </w:r>
      <w:r>
        <w:rPr>
          <w:rFonts w:hint="eastAsia" w:ascii="Arial" w:hAnsi="Arial" w:cs="Arial"/>
          <w:color w:val="000000" w:themeColor="text1"/>
          <w:sz w:val="24"/>
          <w:szCs w:val="28"/>
        </w:rPr>
        <w:t xml:space="preserve">            </w:t>
      </w:r>
      <w:r>
        <w:rPr>
          <w:rFonts w:ascii="Arial" w:hAnsi="Arial" w:cs="Arial"/>
          <w:color w:val="000000" w:themeColor="text1"/>
          <w:sz w:val="24"/>
          <w:szCs w:val="28"/>
        </w:rPr>
        <w:t>0</w:t>
      </w:r>
      <w:r>
        <w:rPr>
          <w:rFonts w:ascii="Arial" w:hAnsi="Arial" w:eastAsia="宋体-18030" w:cs="Arial"/>
          <w:color w:val="000000" w:themeColor="text1"/>
          <w:sz w:val="24"/>
          <w:szCs w:val="28"/>
        </w:rPr>
        <w:t>～0.</w:t>
      </w:r>
      <w:r>
        <w:rPr>
          <w:rFonts w:ascii="Arial" w:hAnsi="Arial" w:cs="Arial"/>
          <w:color w:val="000000" w:themeColor="text1"/>
          <w:sz w:val="24"/>
          <w:szCs w:val="28"/>
        </w:rPr>
        <w:t>6MPa</w:t>
      </w:r>
    </w:p>
    <w:p>
      <w:pPr>
        <w:numPr>
          <w:ilvl w:val="0"/>
          <w:numId w:val="7"/>
        </w:numPr>
        <w:spacing w:line="360" w:lineRule="auto"/>
        <w:rPr>
          <w:rFonts w:ascii="Arial" w:hAnsi="Arial" w:cs="Arial"/>
          <w:color w:val="000000" w:themeColor="text1"/>
          <w:sz w:val="24"/>
          <w:szCs w:val="28"/>
        </w:rPr>
      </w:pPr>
      <w:r>
        <w:rPr>
          <w:rFonts w:ascii="Arial" w:hAnsi="Arial" w:cs="Arial"/>
          <w:color w:val="000000" w:themeColor="text1"/>
          <w:sz w:val="24"/>
          <w:szCs w:val="28"/>
        </w:rPr>
        <w:t>涂布单元温度控制系统，含国产模温机2台</w:t>
      </w:r>
      <w:r>
        <w:rPr>
          <w:rFonts w:hint="eastAsia" w:ascii="Arial" w:hAnsi="Arial" w:cs="Arial"/>
          <w:color w:val="000000" w:themeColor="text1"/>
          <w:sz w:val="24"/>
          <w:szCs w:val="28"/>
        </w:rPr>
        <w:t>。</w:t>
      </w:r>
    </w:p>
    <w:p>
      <w:pPr>
        <w:numPr>
          <w:ilvl w:val="0"/>
          <w:numId w:val="7"/>
        </w:numPr>
        <w:spacing w:line="360" w:lineRule="auto"/>
        <w:rPr>
          <w:rFonts w:ascii="Arial" w:hAnsi="Arial" w:cs="Arial"/>
          <w:color w:val="000000" w:themeColor="text1"/>
          <w:sz w:val="24"/>
          <w:szCs w:val="28"/>
        </w:rPr>
      </w:pPr>
      <w:r>
        <w:rPr>
          <w:rFonts w:ascii="Arial" w:hAnsi="Arial" w:cs="Arial"/>
          <w:color w:val="000000" w:themeColor="text1"/>
          <w:sz w:val="24"/>
          <w:szCs w:val="28"/>
        </w:rPr>
        <w:t>不锈钢废胶盘，1套</w:t>
      </w:r>
      <w:r>
        <w:rPr>
          <w:rFonts w:hint="eastAsia" w:ascii="Arial" w:hAnsi="Arial" w:cs="Arial"/>
          <w:color w:val="000000" w:themeColor="text1"/>
          <w:sz w:val="24"/>
          <w:szCs w:val="28"/>
        </w:rPr>
        <w:t>。</w:t>
      </w:r>
    </w:p>
    <w:p>
      <w:pPr>
        <w:numPr>
          <w:ilvl w:val="0"/>
          <w:numId w:val="7"/>
        </w:numPr>
        <w:spacing w:line="360" w:lineRule="auto"/>
        <w:rPr>
          <w:rFonts w:ascii="Arial" w:hAnsi="Arial" w:cs="Arial"/>
          <w:color w:val="000000" w:themeColor="text1"/>
          <w:sz w:val="24"/>
          <w:szCs w:val="28"/>
        </w:rPr>
      </w:pPr>
      <w:r>
        <w:rPr>
          <w:rFonts w:hint="eastAsia" w:ascii="Arial" w:hAnsi="Arial" w:cs="Arial"/>
          <w:color w:val="000000" w:themeColor="text1"/>
          <w:sz w:val="24"/>
          <w:szCs w:val="28"/>
          <w:highlight w:val="yellow"/>
        </w:rPr>
        <w:t>吸</w:t>
      </w:r>
      <w:r>
        <w:rPr>
          <w:rFonts w:ascii="Arial" w:hAnsi="Arial" w:cs="Arial"/>
          <w:color w:val="000000" w:themeColor="text1"/>
          <w:sz w:val="24"/>
          <w:szCs w:val="28"/>
          <w:highlight w:val="yellow"/>
        </w:rPr>
        <w:t>胶雾装置，</w:t>
      </w:r>
      <w:r>
        <w:rPr>
          <w:rFonts w:hint="eastAsia" w:ascii="Arial" w:hAnsi="Arial" w:cs="Arial"/>
          <w:color w:val="000000" w:themeColor="text1"/>
          <w:sz w:val="24"/>
          <w:szCs w:val="28"/>
          <w:highlight w:val="yellow"/>
        </w:rPr>
        <w:t>1套</w:t>
      </w:r>
      <w:r>
        <w:rPr>
          <w:rFonts w:hint="eastAsia" w:ascii="Arial" w:hAnsi="Arial" w:cs="Arial"/>
          <w:color w:val="000000" w:themeColor="text1"/>
          <w:sz w:val="24"/>
          <w:szCs w:val="28"/>
          <w:highlight w:val="yellow"/>
          <w:lang w:eastAsia="zh-CN"/>
        </w:rPr>
        <w:t>（</w:t>
      </w:r>
      <w:r>
        <w:rPr>
          <w:rFonts w:hint="eastAsia" w:ascii="Arial" w:hAnsi="Arial" w:cs="Arial"/>
          <w:color w:val="000000" w:themeColor="text1"/>
          <w:sz w:val="24"/>
          <w:szCs w:val="28"/>
          <w:highlight w:val="yellow"/>
          <w:lang w:val="en-US" w:eastAsia="zh-CN"/>
        </w:rPr>
        <w:t>2.2KW离心风机</w:t>
      </w:r>
      <w:r>
        <w:rPr>
          <w:rFonts w:hint="eastAsia" w:ascii="Arial" w:hAnsi="Arial" w:cs="Arial"/>
          <w:color w:val="000000" w:themeColor="text1"/>
          <w:sz w:val="24"/>
          <w:szCs w:val="28"/>
          <w:highlight w:val="yellow"/>
          <w:lang w:eastAsia="zh-CN"/>
        </w:rPr>
        <w:t>）</w:t>
      </w:r>
      <w:r>
        <w:rPr>
          <w:rFonts w:hint="eastAsia" w:ascii="Arial" w:hAnsi="Arial" w:cs="Arial"/>
          <w:color w:val="000000" w:themeColor="text1"/>
          <w:sz w:val="24"/>
          <w:szCs w:val="28"/>
        </w:rPr>
        <w:t>。</w:t>
      </w:r>
    </w:p>
    <w:p>
      <w:pPr>
        <w:numPr>
          <w:ilvl w:val="0"/>
          <w:numId w:val="7"/>
        </w:numPr>
        <w:spacing w:line="360" w:lineRule="auto"/>
        <w:rPr>
          <w:rFonts w:ascii="Arial" w:hAnsi="Arial" w:cs="Arial"/>
          <w:bCs/>
          <w:color w:val="000000" w:themeColor="text1"/>
          <w:sz w:val="24"/>
          <w:szCs w:val="28"/>
        </w:rPr>
      </w:pPr>
      <w:r>
        <w:rPr>
          <w:rFonts w:ascii="Arial" w:hAnsi="Arial" w:cs="Arial"/>
          <w:b/>
          <w:bCs/>
          <w:color w:val="000000" w:themeColor="text1"/>
          <w:sz w:val="24"/>
          <w:szCs w:val="28"/>
        </w:rPr>
        <w:t>涂布单元安全防护系统</w:t>
      </w:r>
      <w:r>
        <w:rPr>
          <w:rFonts w:ascii="Arial" w:hAnsi="Arial" w:cs="Arial"/>
          <w:bCs/>
          <w:color w:val="000000" w:themeColor="text1"/>
          <w:sz w:val="24"/>
          <w:szCs w:val="28"/>
        </w:rPr>
        <w:t>，</w:t>
      </w:r>
      <w:r>
        <w:rPr>
          <w:rFonts w:ascii="Arial" w:hAnsi="Arial" w:cs="Arial"/>
          <w:color w:val="000000" w:themeColor="text1"/>
          <w:sz w:val="24"/>
          <w:szCs w:val="28"/>
        </w:rPr>
        <w:t>1套。</w:t>
      </w:r>
      <w:r>
        <w:rPr>
          <w:rFonts w:ascii="Arial" w:hAnsi="Arial" w:cs="Arial"/>
          <w:bCs/>
          <w:color w:val="000000" w:themeColor="text1"/>
          <w:sz w:val="24"/>
          <w:szCs w:val="28"/>
        </w:rPr>
        <w:t>由三道防护措施组成：</w:t>
      </w:r>
    </w:p>
    <w:p>
      <w:pPr>
        <w:numPr>
          <w:ilvl w:val="0"/>
          <w:numId w:val="8"/>
        </w:numPr>
        <w:spacing w:line="360" w:lineRule="auto"/>
        <w:rPr>
          <w:rFonts w:ascii="Arial" w:hAnsi="Arial" w:cs="Arial"/>
          <w:bCs/>
          <w:color w:val="000000" w:themeColor="text1"/>
          <w:sz w:val="24"/>
          <w:szCs w:val="28"/>
        </w:rPr>
      </w:pPr>
      <w:r>
        <w:rPr>
          <w:rFonts w:ascii="Arial" w:hAnsi="Arial" w:cs="Arial"/>
          <w:color w:val="000000" w:themeColor="text1"/>
          <w:sz w:val="24"/>
          <w:szCs w:val="28"/>
        </w:rPr>
        <w:t>安全防护观察窗。打开防护窗，机器鸣笛警示；当观察窗开启时，设备只能低速运行；防护窗关闭时，机器方可升速</w:t>
      </w:r>
      <w:r>
        <w:rPr>
          <w:rFonts w:hint="eastAsia" w:ascii="Arial" w:hAnsi="Arial" w:cs="Arial"/>
          <w:color w:val="000000" w:themeColor="text1"/>
          <w:sz w:val="24"/>
          <w:szCs w:val="28"/>
        </w:rPr>
        <w:t>。</w:t>
      </w:r>
    </w:p>
    <w:p>
      <w:pPr>
        <w:numPr>
          <w:ilvl w:val="0"/>
          <w:numId w:val="8"/>
        </w:numPr>
        <w:spacing w:line="360" w:lineRule="auto"/>
        <w:rPr>
          <w:rFonts w:ascii="Arial" w:hAnsi="Arial" w:cs="Arial"/>
          <w:bCs/>
          <w:color w:val="000000" w:themeColor="text1"/>
          <w:sz w:val="24"/>
          <w:szCs w:val="28"/>
        </w:rPr>
      </w:pPr>
      <w:r>
        <w:rPr>
          <w:rFonts w:ascii="Arial" w:hAnsi="Arial" w:cs="Arial"/>
          <w:color w:val="000000" w:themeColor="text1"/>
          <w:sz w:val="24"/>
          <w:szCs w:val="28"/>
        </w:rPr>
        <w:t>安全拉线开关。在操作人员身体倾斜或摔倒时，按压或拉线可使机器停机</w:t>
      </w:r>
      <w:r>
        <w:rPr>
          <w:rFonts w:hint="eastAsia" w:ascii="Arial" w:hAnsi="Arial" w:cs="Arial"/>
          <w:color w:val="000000" w:themeColor="text1"/>
          <w:sz w:val="24"/>
          <w:szCs w:val="28"/>
        </w:rPr>
        <w:t>。</w:t>
      </w:r>
    </w:p>
    <w:p>
      <w:pPr>
        <w:numPr>
          <w:ilvl w:val="0"/>
          <w:numId w:val="8"/>
        </w:numPr>
        <w:spacing w:line="360" w:lineRule="auto"/>
        <w:rPr>
          <w:rFonts w:ascii="Arial" w:hAnsi="Arial" w:cs="Arial"/>
          <w:bCs/>
          <w:color w:val="000000" w:themeColor="text1"/>
          <w:sz w:val="24"/>
          <w:szCs w:val="28"/>
        </w:rPr>
      </w:pPr>
      <w:r>
        <w:rPr>
          <w:rFonts w:ascii="Arial" w:hAnsi="Arial" w:cs="Arial"/>
          <w:color w:val="000000" w:themeColor="text1"/>
          <w:sz w:val="24"/>
          <w:szCs w:val="28"/>
        </w:rPr>
        <w:t>楔形防护杆。位于专业胶辊与涂布钢辊之间，可防止夹手发生</w:t>
      </w:r>
      <w:r>
        <w:rPr>
          <w:rFonts w:hint="eastAsia" w:ascii="Arial" w:hAnsi="Arial" w:cs="Arial"/>
          <w:color w:val="000000" w:themeColor="text1"/>
          <w:sz w:val="24"/>
          <w:szCs w:val="28"/>
        </w:rPr>
        <w:t>。</w:t>
      </w:r>
    </w:p>
    <w:p>
      <w:pPr>
        <w:spacing w:line="360" w:lineRule="auto"/>
        <w:rPr>
          <w:rFonts w:ascii="Arial" w:hAnsi="Arial" w:cs="Arial"/>
          <w:color w:val="000000" w:themeColor="text1"/>
          <w:sz w:val="24"/>
          <w:szCs w:val="28"/>
        </w:rPr>
      </w:pPr>
    </w:p>
    <w:p>
      <w:pPr>
        <w:numPr>
          <w:ilvl w:val="2"/>
          <w:numId w:val="5"/>
        </w:numPr>
        <w:spacing w:line="360" w:lineRule="auto"/>
        <w:rPr>
          <w:rFonts w:ascii="黑体" w:hAnsi="黑体" w:eastAsia="黑体" w:cs="Arial"/>
          <w:b/>
          <w:bCs/>
          <w:color w:val="000000" w:themeColor="text1"/>
          <w:sz w:val="24"/>
          <w:szCs w:val="28"/>
        </w:rPr>
      </w:pPr>
      <w:r>
        <w:rPr>
          <w:rFonts w:hint="eastAsia" w:ascii="黑体" w:hAnsi="黑体" w:eastAsia="黑体" w:cs="Arial"/>
          <w:b/>
          <w:bCs/>
          <w:color w:val="000000" w:themeColor="text1"/>
          <w:sz w:val="24"/>
          <w:szCs w:val="28"/>
        </w:rPr>
        <w:t>第二放卷单元</w:t>
      </w:r>
      <w:r>
        <w:rPr>
          <w:rFonts w:hint="eastAsia" w:ascii="黑体" w:hAnsi="黑体" w:eastAsia="黑体" w:cs="Arial"/>
          <w:b/>
          <w:bCs/>
          <w:color w:val="000000" w:themeColor="text1"/>
          <w:sz w:val="24"/>
          <w:szCs w:val="28"/>
        </w:rPr>
        <w:tab/>
      </w:r>
      <w:r>
        <w:rPr>
          <w:rFonts w:hint="eastAsia" w:ascii="黑体" w:hAnsi="黑体" w:eastAsia="黑体" w:cs="Arial"/>
          <w:b/>
          <w:bCs/>
          <w:color w:val="000000" w:themeColor="text1"/>
          <w:sz w:val="24"/>
          <w:szCs w:val="28"/>
        </w:rPr>
        <w:tab/>
      </w:r>
      <w:r>
        <w:rPr>
          <w:rFonts w:ascii="黑体" w:hAnsi="黑体" w:eastAsia="黑体" w:cs="Arial"/>
          <w:b/>
          <w:bCs/>
          <w:color w:val="000000" w:themeColor="text1"/>
          <w:sz w:val="24"/>
          <w:szCs w:val="28"/>
        </w:rPr>
        <w:t>1</w:t>
      </w:r>
      <w:r>
        <w:rPr>
          <w:rFonts w:hint="eastAsia" w:ascii="黑体" w:hAnsi="黑体" w:eastAsia="黑体" w:cs="Arial"/>
          <w:b/>
          <w:bCs/>
          <w:color w:val="000000" w:themeColor="text1"/>
          <w:sz w:val="24"/>
          <w:szCs w:val="28"/>
        </w:rPr>
        <w:t xml:space="preserve">套 </w:t>
      </w:r>
    </w:p>
    <w:p>
      <w:pPr>
        <w:numPr>
          <w:ilvl w:val="0"/>
          <w:numId w:val="9"/>
        </w:numPr>
        <w:spacing w:line="440" w:lineRule="atLeast"/>
        <w:rPr>
          <w:rFonts w:ascii="Arial" w:hAnsi="Arial" w:cs="Arial"/>
          <w:b/>
          <w:bCs/>
          <w:color w:val="000000" w:themeColor="text1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单工位放卷, 由</w:t>
      </w:r>
      <w:r>
        <w:rPr>
          <w:rFonts w:hint="eastAsia" w:ascii="Arial" w:hAnsi="Arial" w:cs="Arial"/>
          <w:sz w:val="24"/>
          <w:szCs w:val="28"/>
        </w:rPr>
        <w:t>无轴锥顶方式</w:t>
      </w:r>
      <w:r>
        <w:rPr>
          <w:rFonts w:ascii="Arial" w:hAnsi="Arial" w:cs="Arial"/>
          <w:sz w:val="24"/>
          <w:szCs w:val="28"/>
        </w:rPr>
        <w:t>固定料卷。</w:t>
      </w:r>
    </w:p>
    <w:p>
      <w:pPr>
        <w:numPr>
          <w:ilvl w:val="0"/>
          <w:numId w:val="9"/>
        </w:numPr>
        <w:spacing w:line="360" w:lineRule="auto"/>
        <w:rPr>
          <w:rFonts w:ascii="Arial" w:hAnsi="Arial" w:cs="Arial"/>
          <w:color w:val="000000" w:themeColor="text1"/>
          <w:sz w:val="24"/>
          <w:szCs w:val="28"/>
        </w:rPr>
      </w:pPr>
      <w:r>
        <w:rPr>
          <w:rFonts w:hint="eastAsia" w:ascii="Arial" w:hAnsi="Arial" w:cs="Arial"/>
          <w:color w:val="000000" w:themeColor="text1"/>
          <w:sz w:val="24"/>
          <w:szCs w:val="28"/>
        </w:rPr>
        <w:t>芯管内径：</w:t>
      </w:r>
      <w:r>
        <w:rPr>
          <w:rFonts w:hint="eastAsia" w:ascii="Arial" w:hAnsi="Arial" w:cs="Arial"/>
          <w:color w:val="000000" w:themeColor="text1"/>
          <w:sz w:val="24"/>
          <w:szCs w:val="28"/>
        </w:rPr>
        <w:tab/>
      </w:r>
      <w:r>
        <w:rPr>
          <w:rFonts w:hint="eastAsia" w:ascii="Arial" w:hAnsi="Arial" w:cs="Arial"/>
          <w:color w:val="000000" w:themeColor="text1"/>
          <w:sz w:val="24"/>
          <w:szCs w:val="28"/>
        </w:rPr>
        <w:tab/>
      </w:r>
      <w:r>
        <w:rPr>
          <w:rFonts w:hint="eastAsia" w:ascii="Arial" w:hAnsi="Arial" w:cs="Arial"/>
          <w:color w:val="000000" w:themeColor="text1"/>
          <w:sz w:val="24"/>
          <w:szCs w:val="28"/>
        </w:rPr>
        <w:tab/>
      </w:r>
      <w:r>
        <w:rPr>
          <w:rFonts w:hint="eastAsia" w:ascii="Arial" w:hAnsi="Arial" w:cs="Arial"/>
          <w:color w:val="000000" w:themeColor="text1"/>
          <w:sz w:val="24"/>
          <w:szCs w:val="28"/>
        </w:rPr>
        <w:t xml:space="preserve">     </w:t>
      </w:r>
      <w:r>
        <w:rPr>
          <w:rFonts w:hint="eastAsia" w:ascii="Arial" w:hAnsi="Arial" w:cs="Arial"/>
          <w:bCs/>
          <w:color w:val="000000" w:themeColor="text1"/>
          <w:sz w:val="24"/>
          <w:szCs w:val="28"/>
        </w:rPr>
        <w:t>3</w:t>
      </w:r>
      <w:r>
        <w:rPr>
          <w:rFonts w:ascii="Arial" w:hAnsi="Arial" w:cs="Arial"/>
          <w:color w:val="000000" w:themeColor="text1"/>
          <w:sz w:val="24"/>
          <w:szCs w:val="28"/>
        </w:rPr>
        <w:t>＂</w:t>
      </w:r>
      <w:r>
        <w:rPr>
          <w:rFonts w:hint="eastAsia" w:ascii="Arial" w:hAnsi="Arial" w:cs="Arial"/>
          <w:color w:val="000000" w:themeColor="text1"/>
          <w:sz w:val="24"/>
          <w:szCs w:val="28"/>
        </w:rPr>
        <w:t>或</w:t>
      </w:r>
      <w:r>
        <w:rPr>
          <w:rFonts w:hint="eastAsia" w:ascii="Arial" w:hAnsi="Arial" w:cs="Arial"/>
          <w:bCs/>
          <w:color w:val="000000" w:themeColor="text1"/>
          <w:sz w:val="24"/>
          <w:szCs w:val="28"/>
        </w:rPr>
        <w:t>6</w:t>
      </w:r>
      <w:r>
        <w:rPr>
          <w:rFonts w:ascii="Arial" w:hAnsi="Arial" w:cs="Arial"/>
          <w:color w:val="000000" w:themeColor="text1"/>
          <w:sz w:val="24"/>
          <w:szCs w:val="28"/>
        </w:rPr>
        <w:t>＂</w:t>
      </w:r>
    </w:p>
    <w:p>
      <w:pPr>
        <w:numPr>
          <w:ilvl w:val="0"/>
          <w:numId w:val="9"/>
        </w:numPr>
        <w:spacing w:line="440" w:lineRule="atLeast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由放卷电机（</w:t>
      </w:r>
      <w:r>
        <w:rPr>
          <w:rFonts w:hint="eastAsia" w:ascii="Arial" w:hAnsi="Arial" w:cs="Arial"/>
          <w:sz w:val="24"/>
          <w:szCs w:val="28"/>
          <w:highlight w:val="yellow"/>
        </w:rPr>
        <w:t>伺</w:t>
      </w:r>
      <w:r>
        <w:rPr>
          <w:rFonts w:ascii="Arial" w:hAnsi="Arial" w:cs="Arial"/>
          <w:sz w:val="24"/>
          <w:szCs w:val="28"/>
          <w:highlight w:val="yellow"/>
        </w:rPr>
        <w:t>服电机，</w:t>
      </w:r>
      <w:r>
        <w:rPr>
          <w:rFonts w:hint="eastAsia" w:ascii="Arial" w:hAnsi="Arial" w:cs="Arial"/>
          <w:sz w:val="24"/>
          <w:szCs w:val="28"/>
          <w:highlight w:val="yellow"/>
          <w:lang w:val="en-US" w:eastAsia="zh-CN"/>
        </w:rPr>
        <w:t>11</w:t>
      </w:r>
      <w:r>
        <w:rPr>
          <w:rFonts w:ascii="Arial" w:hAnsi="Arial" w:cs="Arial"/>
          <w:sz w:val="24"/>
          <w:szCs w:val="28"/>
          <w:highlight w:val="yellow"/>
        </w:rPr>
        <w:t>KW</w:t>
      </w:r>
      <w:r>
        <w:rPr>
          <w:rFonts w:ascii="Arial" w:hAnsi="Arial" w:cs="Arial"/>
          <w:sz w:val="24"/>
          <w:szCs w:val="28"/>
        </w:rPr>
        <w:t>，1套）控制料卷加速和制动。</w:t>
      </w:r>
    </w:p>
    <w:p>
      <w:pPr>
        <w:numPr>
          <w:ilvl w:val="0"/>
          <w:numId w:val="9"/>
        </w:numPr>
        <w:spacing w:line="440" w:lineRule="atLeast"/>
        <w:rPr>
          <w:rFonts w:ascii="Arial" w:hAnsi="Arial" w:cs="Arial"/>
          <w:sz w:val="24"/>
          <w:szCs w:val="28"/>
        </w:rPr>
      </w:pPr>
      <w:r>
        <w:rPr>
          <w:rFonts w:hint="eastAsia" w:ascii="Arial" w:hAnsi="Arial" w:cs="Arial"/>
          <w:sz w:val="24"/>
          <w:szCs w:val="28"/>
        </w:rPr>
        <w:t>最大放卷直径：</w:t>
      </w:r>
      <w:r>
        <w:rPr>
          <w:rFonts w:hint="eastAsia" w:ascii="Arial" w:hAnsi="Arial" w:cs="Arial"/>
          <w:sz w:val="24"/>
          <w:szCs w:val="28"/>
        </w:rPr>
        <w:tab/>
      </w:r>
      <w:r>
        <w:rPr>
          <w:rFonts w:hint="eastAsia" w:ascii="Arial" w:hAnsi="Arial" w:cs="Arial"/>
          <w:sz w:val="24"/>
          <w:szCs w:val="28"/>
        </w:rPr>
        <w:tab/>
      </w:r>
      <w:r>
        <w:rPr>
          <w:rFonts w:hint="eastAsia" w:ascii="Arial" w:hAnsi="Arial" w:cs="Arial"/>
          <w:sz w:val="24"/>
          <w:szCs w:val="28"/>
        </w:rPr>
        <w:t xml:space="preserve">     800mm</w:t>
      </w:r>
    </w:p>
    <w:p>
      <w:pPr>
        <w:numPr>
          <w:ilvl w:val="0"/>
          <w:numId w:val="9"/>
        </w:numPr>
        <w:spacing w:line="440" w:lineRule="atLeast"/>
        <w:rPr>
          <w:rFonts w:ascii="Arial" w:hAnsi="Arial" w:cs="Arial"/>
          <w:color w:val="000000" w:themeColor="text1"/>
          <w:sz w:val="24"/>
          <w:szCs w:val="28"/>
        </w:rPr>
      </w:pPr>
      <w:r>
        <w:rPr>
          <w:rFonts w:ascii="Arial" w:hAnsi="Arial" w:cs="Arial"/>
          <w:color w:val="000000" w:themeColor="text1"/>
          <w:sz w:val="24"/>
          <w:szCs w:val="28"/>
        </w:rPr>
        <w:t>自动放卷张力控制装置：采用“缓冲气缸+浮动辊”结构，由</w:t>
      </w:r>
      <w:r>
        <w:rPr>
          <w:rFonts w:hint="eastAsia" w:ascii="Arial" w:hAnsi="Arial" w:cs="Arial"/>
          <w:color w:val="000000" w:themeColor="text1"/>
          <w:sz w:val="24"/>
          <w:szCs w:val="28"/>
        </w:rPr>
        <w:t>电感式接近开关</w:t>
      </w:r>
      <w:r>
        <w:rPr>
          <w:rFonts w:ascii="Arial" w:hAnsi="Arial" w:cs="Arial"/>
          <w:color w:val="000000" w:themeColor="text1"/>
          <w:sz w:val="24"/>
          <w:szCs w:val="28"/>
        </w:rPr>
        <w:t>及精密调压阀、低摩擦气缸和</w:t>
      </w:r>
      <w:r>
        <w:rPr>
          <w:rFonts w:hint="eastAsia" w:ascii="Arial" w:hAnsi="Arial" w:cs="Arial"/>
          <w:color w:val="000000" w:themeColor="text1"/>
          <w:sz w:val="24"/>
          <w:szCs w:val="28"/>
        </w:rPr>
        <w:t>伺服</w:t>
      </w:r>
      <w:r>
        <w:rPr>
          <w:rFonts w:ascii="Arial" w:hAnsi="Arial" w:cs="Arial"/>
          <w:color w:val="000000" w:themeColor="text1"/>
          <w:sz w:val="24"/>
          <w:szCs w:val="28"/>
        </w:rPr>
        <w:t>电机组成，并由可编程序控制器PLC集中控制。</w:t>
      </w:r>
    </w:p>
    <w:p>
      <w:pPr>
        <w:numPr>
          <w:ilvl w:val="0"/>
          <w:numId w:val="9"/>
        </w:numPr>
        <w:spacing w:line="440" w:lineRule="atLeast"/>
        <w:rPr>
          <w:rFonts w:ascii="Arial" w:hAnsi="Arial" w:cs="Arial"/>
          <w:color w:val="000000" w:themeColor="text1"/>
          <w:sz w:val="24"/>
          <w:szCs w:val="28"/>
        </w:rPr>
      </w:pPr>
      <w:r>
        <w:rPr>
          <w:rFonts w:ascii="Arial" w:hAnsi="Arial" w:cs="Arial"/>
          <w:color w:val="000000" w:themeColor="text1"/>
          <w:sz w:val="24"/>
          <w:szCs w:val="28"/>
        </w:rPr>
        <w:t>张力范围：</w:t>
      </w:r>
      <w:r>
        <w:rPr>
          <w:rFonts w:ascii="Arial" w:hAnsi="Arial" w:cs="Arial"/>
          <w:color w:val="000000" w:themeColor="text1"/>
          <w:sz w:val="24"/>
          <w:szCs w:val="28"/>
        </w:rPr>
        <w:tab/>
      </w:r>
      <w:r>
        <w:rPr>
          <w:rFonts w:ascii="Arial" w:hAnsi="Arial" w:cs="Arial"/>
          <w:color w:val="000000" w:themeColor="text1"/>
          <w:sz w:val="24"/>
          <w:szCs w:val="28"/>
        </w:rPr>
        <w:tab/>
      </w:r>
      <w:r>
        <w:rPr>
          <w:rFonts w:ascii="Arial" w:hAnsi="Arial" w:cs="Arial"/>
          <w:color w:val="000000" w:themeColor="text1"/>
          <w:sz w:val="24"/>
          <w:szCs w:val="28"/>
        </w:rPr>
        <w:tab/>
      </w:r>
      <w:r>
        <w:rPr>
          <w:rFonts w:hint="eastAsia" w:ascii="Arial" w:hAnsi="Arial" w:cs="Arial"/>
          <w:color w:val="000000" w:themeColor="text1"/>
          <w:sz w:val="24"/>
          <w:szCs w:val="28"/>
        </w:rPr>
        <w:t xml:space="preserve">     </w:t>
      </w:r>
      <w:r>
        <w:rPr>
          <w:rFonts w:ascii="Arial" w:hAnsi="Arial" w:cs="Arial"/>
          <w:color w:val="000000" w:themeColor="text1"/>
          <w:sz w:val="24"/>
          <w:szCs w:val="28"/>
        </w:rPr>
        <w:t>3</w:t>
      </w:r>
      <w:r>
        <w:rPr>
          <w:rFonts w:hint="eastAsia" w:ascii="Arial" w:hAnsi="Arial" w:cs="Arial"/>
          <w:color w:val="000000" w:themeColor="text1"/>
          <w:sz w:val="24"/>
          <w:szCs w:val="28"/>
        </w:rPr>
        <w:t>～3</w:t>
      </w:r>
      <w:r>
        <w:rPr>
          <w:rFonts w:ascii="Arial" w:hAnsi="Arial" w:cs="Arial"/>
          <w:color w:val="000000" w:themeColor="text1"/>
          <w:sz w:val="24"/>
          <w:szCs w:val="28"/>
        </w:rPr>
        <w:t xml:space="preserve">0 kg/全宽  </w:t>
      </w:r>
    </w:p>
    <w:p>
      <w:pPr>
        <w:numPr>
          <w:ilvl w:val="0"/>
          <w:numId w:val="9"/>
        </w:numPr>
        <w:spacing w:line="440" w:lineRule="atLeast"/>
        <w:rPr>
          <w:rFonts w:ascii="Arial" w:hAnsi="Arial" w:cs="Arial"/>
          <w:color w:val="000000" w:themeColor="text1"/>
          <w:sz w:val="24"/>
          <w:szCs w:val="28"/>
        </w:rPr>
      </w:pPr>
      <w:r>
        <w:rPr>
          <w:rFonts w:ascii="Arial" w:hAnsi="Arial" w:cs="Arial"/>
          <w:color w:val="000000" w:themeColor="text1"/>
          <w:sz w:val="24"/>
          <w:szCs w:val="28"/>
        </w:rPr>
        <w:t>自动纠偏装置，跟踪料带边缘，国产，1套</w:t>
      </w:r>
      <w:r>
        <w:rPr>
          <w:rFonts w:hint="eastAsia" w:ascii="Arial" w:hAnsi="Arial" w:cs="Arial"/>
          <w:color w:val="000000" w:themeColor="text1"/>
          <w:sz w:val="24"/>
          <w:szCs w:val="28"/>
        </w:rPr>
        <w:t>。</w:t>
      </w:r>
    </w:p>
    <w:p>
      <w:pPr>
        <w:numPr>
          <w:ilvl w:val="0"/>
          <w:numId w:val="9"/>
        </w:numPr>
        <w:spacing w:line="440" w:lineRule="atLeast"/>
        <w:rPr>
          <w:rFonts w:ascii="Arial" w:hAnsi="Arial" w:cs="Arial"/>
          <w:color w:val="000000" w:themeColor="text1"/>
          <w:sz w:val="24"/>
          <w:szCs w:val="28"/>
        </w:rPr>
      </w:pPr>
      <w:r>
        <w:rPr>
          <w:rFonts w:ascii="Arial" w:hAnsi="Arial" w:cs="Arial"/>
          <w:color w:val="000000" w:themeColor="text1"/>
          <w:sz w:val="24"/>
          <w:szCs w:val="28"/>
        </w:rPr>
        <w:t>料带横向调节范围：</w:t>
      </w:r>
      <w:r>
        <w:rPr>
          <w:rFonts w:ascii="Arial" w:hAnsi="Arial" w:cs="Arial"/>
          <w:color w:val="000000" w:themeColor="text1"/>
          <w:sz w:val="24"/>
          <w:szCs w:val="28"/>
        </w:rPr>
        <w:tab/>
      </w:r>
      <w:r>
        <w:rPr>
          <w:rFonts w:hint="eastAsia" w:ascii="Arial" w:hAnsi="Arial" w:cs="Arial"/>
          <w:color w:val="000000" w:themeColor="text1"/>
          <w:sz w:val="24"/>
          <w:szCs w:val="28"/>
        </w:rPr>
        <w:t xml:space="preserve">     </w:t>
      </w:r>
      <w:r>
        <w:rPr>
          <w:rFonts w:ascii="Arial" w:hAnsi="Arial" w:cs="Arial"/>
          <w:color w:val="000000" w:themeColor="text1"/>
          <w:sz w:val="24"/>
          <w:szCs w:val="28"/>
        </w:rPr>
        <w:t>±35mm</w:t>
      </w:r>
    </w:p>
    <w:p>
      <w:pPr>
        <w:numPr>
          <w:ilvl w:val="0"/>
          <w:numId w:val="9"/>
        </w:numPr>
        <w:spacing w:line="440" w:lineRule="atLeast"/>
        <w:rPr>
          <w:rFonts w:ascii="Arial" w:hAnsi="Arial" w:cs="Arial"/>
          <w:color w:val="000000" w:themeColor="text1"/>
          <w:sz w:val="24"/>
          <w:szCs w:val="28"/>
        </w:rPr>
      </w:pPr>
      <w:r>
        <w:rPr>
          <w:rFonts w:hint="eastAsia" w:ascii="Arial" w:hAnsi="Arial" w:cs="Arial"/>
          <w:bCs/>
          <w:color w:val="FF0000"/>
          <w:sz w:val="24"/>
          <w:szCs w:val="28"/>
          <w:highlight w:val="yellow"/>
        </w:rPr>
        <w:t>短路径铝箔放卷通道</w:t>
      </w:r>
      <w:r>
        <w:rPr>
          <w:rFonts w:hint="eastAsia" w:ascii="Arial" w:hAnsi="Arial" w:cs="Arial"/>
          <w:bCs/>
          <w:sz w:val="24"/>
          <w:szCs w:val="28"/>
          <w:highlight w:val="yellow"/>
        </w:rPr>
        <w:t>，1套</w:t>
      </w:r>
      <w:r>
        <w:rPr>
          <w:rFonts w:hint="eastAsia" w:ascii="Arial" w:hAnsi="Arial" w:cs="Arial"/>
          <w:bCs/>
          <w:sz w:val="24"/>
          <w:szCs w:val="28"/>
          <w:lang w:eastAsia="zh-CN"/>
        </w:rPr>
        <w:t>。</w:t>
      </w:r>
    </w:p>
    <w:p>
      <w:pPr>
        <w:numPr>
          <w:ilvl w:val="0"/>
          <w:numId w:val="9"/>
        </w:numPr>
        <w:spacing w:line="440" w:lineRule="atLeast"/>
        <w:rPr>
          <w:rFonts w:ascii="Arial" w:hAnsi="Arial" w:cs="Arial"/>
          <w:color w:val="000000" w:themeColor="text1"/>
          <w:sz w:val="24"/>
          <w:szCs w:val="28"/>
        </w:rPr>
      </w:pPr>
      <w:r>
        <w:rPr>
          <w:rFonts w:hint="eastAsia" w:ascii="Arial" w:hAnsi="Arial" w:cs="Arial"/>
          <w:bCs/>
          <w:sz w:val="24"/>
          <w:szCs w:val="28"/>
        </w:rPr>
        <w:t>铝箔放</w:t>
      </w:r>
      <w:r>
        <w:rPr>
          <w:rFonts w:ascii="Arial" w:hAnsi="Arial" w:cs="Arial"/>
          <w:bCs/>
          <w:sz w:val="24"/>
          <w:szCs w:val="28"/>
        </w:rPr>
        <w:t>卷自动张力控制装置：采用“</w:t>
      </w:r>
      <w:r>
        <w:rPr>
          <w:rFonts w:hint="eastAsia" w:ascii="Arial" w:hAnsi="Arial" w:cs="Arial"/>
          <w:bCs/>
          <w:sz w:val="24"/>
          <w:szCs w:val="28"/>
        </w:rPr>
        <w:t>微</w:t>
      </w:r>
      <w:r>
        <w:rPr>
          <w:rFonts w:ascii="Arial" w:hAnsi="Arial" w:cs="Arial"/>
          <w:bCs/>
          <w:sz w:val="24"/>
          <w:szCs w:val="28"/>
        </w:rPr>
        <w:t>传感器</w:t>
      </w:r>
      <w:r>
        <w:rPr>
          <w:rFonts w:hint="eastAsia" w:ascii="Arial" w:hAnsi="Arial" w:cs="Arial"/>
          <w:bCs/>
          <w:sz w:val="24"/>
          <w:szCs w:val="28"/>
        </w:rPr>
        <w:t>（load-cell）</w:t>
      </w:r>
      <w:r>
        <w:rPr>
          <w:rFonts w:ascii="Arial" w:hAnsi="Arial" w:cs="Arial"/>
          <w:bCs/>
          <w:sz w:val="24"/>
          <w:szCs w:val="28"/>
        </w:rPr>
        <w:t>”结构，并由可编程序控制器PLC集中控制</w:t>
      </w:r>
      <w:r>
        <w:rPr>
          <w:rFonts w:hint="eastAsia" w:ascii="Arial" w:hAnsi="Arial" w:cs="Arial"/>
          <w:bCs/>
          <w:sz w:val="24"/>
          <w:szCs w:val="28"/>
        </w:rPr>
        <w:t>，铝塑复合时使用</w:t>
      </w:r>
      <w:r>
        <w:rPr>
          <w:rFonts w:hint="eastAsia" w:ascii="Arial" w:hAnsi="Arial" w:cs="Arial"/>
          <w:bCs/>
          <w:sz w:val="24"/>
          <w:szCs w:val="28"/>
          <w:lang w:eastAsia="zh-CN"/>
        </w:rPr>
        <w:t>。</w:t>
      </w:r>
    </w:p>
    <w:p>
      <w:pPr>
        <w:spacing w:line="360" w:lineRule="auto"/>
        <w:ind w:left="454"/>
        <w:rPr>
          <w:rFonts w:ascii="Arial" w:hAnsi="Arial" w:cs="Arial"/>
          <w:color w:val="000000" w:themeColor="text1"/>
          <w:sz w:val="24"/>
          <w:szCs w:val="28"/>
        </w:rPr>
      </w:pPr>
    </w:p>
    <w:p>
      <w:pPr>
        <w:numPr>
          <w:ilvl w:val="2"/>
          <w:numId w:val="5"/>
        </w:numPr>
        <w:spacing w:line="360" w:lineRule="auto"/>
        <w:rPr>
          <w:rFonts w:ascii="黑体" w:hAnsi="黑体" w:eastAsia="黑体" w:cs="Arial"/>
          <w:b/>
          <w:bCs/>
          <w:color w:val="000000" w:themeColor="text1"/>
          <w:sz w:val="24"/>
          <w:szCs w:val="28"/>
        </w:rPr>
      </w:pPr>
      <w:r>
        <w:rPr>
          <w:rFonts w:hint="eastAsia" w:ascii="黑体" w:hAnsi="黑体" w:eastAsia="黑体" w:cs="Arial"/>
          <w:b/>
          <w:bCs/>
          <w:color w:val="000000" w:themeColor="text1"/>
          <w:sz w:val="24"/>
          <w:szCs w:val="28"/>
        </w:rPr>
        <w:t>复合单元</w:t>
      </w:r>
      <w:r>
        <w:rPr>
          <w:rFonts w:ascii="黑体" w:hAnsi="黑体" w:eastAsia="黑体" w:cs="Arial"/>
          <w:b/>
          <w:bCs/>
          <w:color w:val="000000" w:themeColor="text1"/>
          <w:sz w:val="24"/>
          <w:szCs w:val="28"/>
        </w:rPr>
        <w:tab/>
      </w:r>
      <w:r>
        <w:rPr>
          <w:rFonts w:ascii="黑体" w:hAnsi="黑体" w:eastAsia="黑体" w:cs="Arial"/>
          <w:b/>
          <w:bCs/>
          <w:color w:val="000000" w:themeColor="text1"/>
          <w:sz w:val="24"/>
          <w:szCs w:val="28"/>
        </w:rPr>
        <w:tab/>
      </w:r>
      <w:r>
        <w:rPr>
          <w:rFonts w:ascii="黑体" w:hAnsi="黑体" w:eastAsia="黑体" w:cs="Arial"/>
          <w:b/>
          <w:bCs/>
          <w:color w:val="000000" w:themeColor="text1"/>
          <w:sz w:val="24"/>
          <w:szCs w:val="28"/>
        </w:rPr>
        <w:t>1</w:t>
      </w:r>
      <w:r>
        <w:rPr>
          <w:rFonts w:hint="eastAsia" w:ascii="黑体" w:hAnsi="黑体" w:eastAsia="黑体" w:cs="Arial"/>
          <w:b/>
          <w:bCs/>
          <w:color w:val="000000" w:themeColor="text1"/>
          <w:sz w:val="24"/>
          <w:szCs w:val="28"/>
        </w:rPr>
        <w:t>套</w:t>
      </w:r>
    </w:p>
    <w:p>
      <w:pPr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独立</w:t>
      </w:r>
      <w:r>
        <w:rPr>
          <w:rFonts w:hint="eastAsia" w:ascii="Arial" w:hAnsi="Arial" w:cs="Arial"/>
          <w:sz w:val="24"/>
          <w:szCs w:val="28"/>
        </w:rPr>
        <w:t>伺服</w:t>
      </w:r>
      <w:r>
        <w:rPr>
          <w:rFonts w:ascii="Arial" w:hAnsi="Arial" w:cs="Arial"/>
          <w:sz w:val="24"/>
          <w:szCs w:val="28"/>
        </w:rPr>
        <w:t>电机驱动</w:t>
      </w:r>
      <w:r>
        <w:rPr>
          <w:rFonts w:hint="eastAsia" w:ascii="Arial" w:hAnsi="Arial" w:cs="Arial"/>
          <w:sz w:val="24"/>
          <w:szCs w:val="28"/>
        </w:rPr>
        <w:t>（CNATECH (通泽）</w:t>
      </w:r>
      <w:r>
        <w:rPr>
          <w:rFonts w:hint="eastAsia" w:ascii="Arial" w:hAnsi="Arial" w:cs="Arial"/>
          <w:sz w:val="24"/>
          <w:szCs w:val="28"/>
          <w:lang w:val="en-US" w:eastAsia="zh-CN"/>
        </w:rPr>
        <w:t>7.5</w:t>
      </w:r>
      <w:r>
        <w:rPr>
          <w:rFonts w:hint="eastAsia" w:ascii="Arial" w:hAnsi="Arial" w:cs="Arial"/>
          <w:sz w:val="24"/>
          <w:szCs w:val="28"/>
        </w:rPr>
        <w:t>KW）</w:t>
      </w:r>
      <w:r>
        <w:rPr>
          <w:rFonts w:ascii="Arial" w:hAnsi="Arial" w:cs="Arial"/>
          <w:sz w:val="24"/>
          <w:szCs w:val="28"/>
        </w:rPr>
        <w:t>，1套。</w:t>
      </w:r>
    </w:p>
    <w:p>
      <w:pPr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8"/>
        </w:rPr>
      </w:pPr>
      <w:r>
        <w:rPr>
          <w:rFonts w:hint="eastAsia" w:ascii="Arial" w:hAnsi="Arial" w:cs="Arial"/>
          <w:sz w:val="24"/>
          <w:szCs w:val="28"/>
        </w:rPr>
        <w:t>可分离式背压辊结构（通泽专利结构）。</w:t>
      </w:r>
    </w:p>
    <w:p>
      <w:pPr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复合钢辊：Ф240mm，经过严格的动平衡处理。</w:t>
      </w:r>
    </w:p>
    <w:p>
      <w:pPr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复合胶辊：Ф150 mm，邵式硬度A82±2°，经过严格的动平衡处理。</w:t>
      </w:r>
    </w:p>
    <w:p>
      <w:pPr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复合气压：</w:t>
      </w:r>
      <w:r>
        <w:rPr>
          <w:rFonts w:hint="eastAsia" w:ascii="Arial" w:hAnsi="Arial" w:cs="Arial"/>
          <w:sz w:val="24"/>
          <w:szCs w:val="28"/>
        </w:rPr>
        <w:t xml:space="preserve">           </w:t>
      </w:r>
      <w:r>
        <w:rPr>
          <w:rFonts w:ascii="Arial" w:hAnsi="Arial" w:cs="Arial"/>
          <w:sz w:val="24"/>
          <w:szCs w:val="28"/>
        </w:rPr>
        <w:t>0~0.6MPa</w:t>
      </w:r>
      <w:r>
        <w:rPr>
          <w:rFonts w:ascii="Arial" w:hAnsi="Arial" w:cs="Arial"/>
          <w:sz w:val="24"/>
        </w:rPr>
        <w:t xml:space="preserve"> </w:t>
      </w:r>
    </w:p>
    <w:p>
      <w:pPr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复合单元温度控制系统，含国产模温机1台。</w:t>
      </w:r>
    </w:p>
    <w:p>
      <w:pPr>
        <w:numPr>
          <w:ilvl w:val="0"/>
          <w:numId w:val="10"/>
        </w:numPr>
        <w:spacing w:line="360" w:lineRule="auto"/>
        <w:rPr>
          <w:rFonts w:ascii="Arial" w:hAnsi="Arial" w:cs="Arial"/>
          <w:color w:val="000000" w:themeColor="text1"/>
          <w:sz w:val="24"/>
          <w:szCs w:val="28"/>
        </w:rPr>
      </w:pPr>
      <w:r>
        <w:rPr>
          <w:rFonts w:hint="eastAsia" w:ascii="Arial" w:hAnsi="Arial" w:cs="Arial"/>
          <w:sz w:val="24"/>
          <w:szCs w:val="28"/>
        </w:rPr>
        <w:t>冷却辊装置，由复合电机驱动，配备冷却液循环系统（注：冷却水源和制冷机由用户提供）</w:t>
      </w:r>
      <w:r>
        <w:rPr>
          <w:rFonts w:hint="eastAsia" w:ascii="Arial" w:hAnsi="Arial" w:cs="Arial"/>
          <w:color w:val="000000" w:themeColor="text1"/>
          <w:sz w:val="24"/>
          <w:szCs w:val="28"/>
        </w:rPr>
        <w:t>。</w:t>
      </w:r>
    </w:p>
    <w:p>
      <w:pPr>
        <w:spacing w:line="360" w:lineRule="auto"/>
        <w:ind w:left="454"/>
        <w:rPr>
          <w:rFonts w:ascii="Arial" w:hAnsi="Arial" w:cs="Arial"/>
          <w:color w:val="000000" w:themeColor="text1"/>
          <w:sz w:val="24"/>
          <w:szCs w:val="28"/>
        </w:rPr>
      </w:pPr>
    </w:p>
    <w:p>
      <w:pPr>
        <w:numPr>
          <w:ilvl w:val="2"/>
          <w:numId w:val="5"/>
        </w:numPr>
        <w:spacing w:line="360" w:lineRule="auto"/>
        <w:rPr>
          <w:rFonts w:ascii="黑体" w:hAnsi="黑体" w:eastAsia="黑体" w:cs="Arial"/>
          <w:b/>
          <w:bCs/>
          <w:color w:val="000000" w:themeColor="text1"/>
          <w:sz w:val="24"/>
          <w:szCs w:val="28"/>
        </w:rPr>
      </w:pPr>
      <w:r>
        <w:rPr>
          <w:rFonts w:hint="eastAsia" w:ascii="黑体" w:hAnsi="黑体" w:eastAsia="黑体" w:cs="Arial"/>
          <w:b/>
          <w:bCs/>
          <w:color w:val="000000" w:themeColor="text1"/>
          <w:sz w:val="24"/>
          <w:szCs w:val="28"/>
        </w:rPr>
        <w:t>收卷单元</w:t>
      </w:r>
      <w:r>
        <w:rPr>
          <w:rFonts w:ascii="黑体" w:hAnsi="黑体" w:eastAsia="黑体" w:cs="Arial"/>
          <w:b/>
          <w:bCs/>
          <w:color w:val="000000" w:themeColor="text1"/>
          <w:sz w:val="24"/>
          <w:szCs w:val="28"/>
        </w:rPr>
        <w:tab/>
      </w:r>
      <w:r>
        <w:rPr>
          <w:rFonts w:ascii="黑体" w:hAnsi="黑体" w:eastAsia="黑体" w:cs="Arial"/>
          <w:b/>
          <w:bCs/>
          <w:color w:val="000000" w:themeColor="text1"/>
          <w:sz w:val="24"/>
          <w:szCs w:val="28"/>
        </w:rPr>
        <w:tab/>
      </w:r>
      <w:r>
        <w:rPr>
          <w:rFonts w:ascii="黑体" w:hAnsi="黑体" w:eastAsia="黑体" w:cs="Arial"/>
          <w:b/>
          <w:bCs/>
          <w:color w:val="000000" w:themeColor="text1"/>
          <w:sz w:val="24"/>
          <w:szCs w:val="28"/>
        </w:rPr>
        <w:t>1</w:t>
      </w:r>
      <w:r>
        <w:rPr>
          <w:rFonts w:hint="eastAsia" w:ascii="黑体" w:hAnsi="黑体" w:eastAsia="黑体" w:cs="Arial"/>
          <w:b/>
          <w:bCs/>
          <w:color w:val="000000" w:themeColor="text1"/>
          <w:sz w:val="24"/>
          <w:szCs w:val="28"/>
        </w:rPr>
        <w:t>套</w:t>
      </w:r>
      <w:r>
        <w:rPr>
          <w:rFonts w:ascii="黑体" w:hAnsi="黑体" w:eastAsia="黑体" w:cs="Arial"/>
          <w:b/>
          <w:bCs/>
          <w:color w:val="000000" w:themeColor="text1"/>
          <w:sz w:val="24"/>
          <w:szCs w:val="28"/>
        </w:rPr>
        <w:t xml:space="preserve"> </w:t>
      </w:r>
    </w:p>
    <w:p>
      <w:pPr>
        <w:numPr>
          <w:ilvl w:val="0"/>
          <w:numId w:val="11"/>
        </w:numPr>
        <w:spacing w:line="360" w:lineRule="auto"/>
        <w:rPr>
          <w:rFonts w:ascii="Arial" w:hAnsi="Arial" w:cs="Arial"/>
          <w:bCs/>
          <w:color w:val="000000" w:themeColor="text1"/>
          <w:sz w:val="24"/>
          <w:szCs w:val="28"/>
        </w:rPr>
      </w:pPr>
      <w:r>
        <w:rPr>
          <w:rFonts w:hint="eastAsia" w:ascii="Arial" w:hAnsi="Arial" w:cs="Arial"/>
          <w:color w:val="000000" w:themeColor="text1"/>
          <w:sz w:val="24"/>
          <w:szCs w:val="28"/>
        </w:rPr>
        <w:t>单工位收卷，</w:t>
      </w:r>
      <w:r>
        <w:rPr>
          <w:rFonts w:ascii="Arial" w:hAnsi="Arial" w:cs="Arial"/>
          <w:sz w:val="24"/>
          <w:szCs w:val="28"/>
        </w:rPr>
        <w:t>由</w:t>
      </w:r>
      <w:r>
        <w:rPr>
          <w:rFonts w:hint="eastAsia" w:ascii="Arial" w:hAnsi="Arial" w:cs="Arial"/>
          <w:sz w:val="24"/>
          <w:szCs w:val="28"/>
        </w:rPr>
        <w:t>无轴锥顶方式</w:t>
      </w:r>
      <w:r>
        <w:rPr>
          <w:rFonts w:ascii="Arial" w:hAnsi="Arial" w:cs="Arial"/>
          <w:sz w:val="24"/>
          <w:szCs w:val="28"/>
        </w:rPr>
        <w:t>固定料卷</w:t>
      </w:r>
      <w:r>
        <w:rPr>
          <w:rFonts w:hint="eastAsia" w:ascii="Arial" w:hAnsi="Arial" w:cs="Arial"/>
          <w:bCs/>
          <w:color w:val="000000" w:themeColor="text1"/>
          <w:sz w:val="24"/>
          <w:szCs w:val="28"/>
        </w:rPr>
        <w:t>。</w:t>
      </w:r>
    </w:p>
    <w:p>
      <w:pPr>
        <w:numPr>
          <w:ilvl w:val="0"/>
          <w:numId w:val="11"/>
        </w:numPr>
        <w:spacing w:line="360" w:lineRule="auto"/>
        <w:rPr>
          <w:rFonts w:ascii="Arial" w:hAnsi="Arial" w:cs="Arial"/>
          <w:color w:val="000000" w:themeColor="text1"/>
          <w:sz w:val="24"/>
          <w:szCs w:val="28"/>
        </w:rPr>
      </w:pPr>
      <w:r>
        <w:rPr>
          <w:rFonts w:ascii="Arial" w:hAnsi="Arial" w:cs="Arial"/>
          <w:bCs/>
          <w:color w:val="000000" w:themeColor="text1"/>
          <w:sz w:val="24"/>
          <w:szCs w:val="28"/>
        </w:rPr>
        <w:t>由</w:t>
      </w:r>
      <w:r>
        <w:rPr>
          <w:rFonts w:hint="eastAsia" w:ascii="Arial" w:hAnsi="Arial" w:cs="Arial"/>
          <w:bCs/>
          <w:color w:val="000000" w:themeColor="text1"/>
          <w:sz w:val="24"/>
          <w:szCs w:val="28"/>
        </w:rPr>
        <w:t>伺服</w:t>
      </w:r>
      <w:r>
        <w:rPr>
          <w:rFonts w:ascii="Arial" w:hAnsi="Arial" w:cs="Arial"/>
          <w:bCs/>
          <w:color w:val="000000" w:themeColor="text1"/>
          <w:sz w:val="24"/>
          <w:szCs w:val="28"/>
        </w:rPr>
        <w:t>电机</w:t>
      </w:r>
      <w:r>
        <w:rPr>
          <w:rFonts w:hint="eastAsia" w:ascii="Arial" w:hAnsi="Arial" w:cs="Arial"/>
          <w:bCs/>
          <w:color w:val="000000" w:themeColor="text1"/>
          <w:sz w:val="24"/>
          <w:szCs w:val="28"/>
        </w:rPr>
        <w:t>（</w:t>
      </w:r>
      <w:r>
        <w:rPr>
          <w:rFonts w:ascii="Arial" w:hAnsi="Arial" w:cs="Arial"/>
          <w:bCs/>
          <w:color w:val="000000" w:themeColor="text1"/>
          <w:sz w:val="24"/>
          <w:szCs w:val="28"/>
        </w:rPr>
        <w:t>1</w:t>
      </w:r>
      <w:r>
        <w:rPr>
          <w:rFonts w:hint="eastAsia" w:ascii="Arial" w:hAnsi="Arial" w:cs="Arial"/>
          <w:bCs/>
          <w:color w:val="000000" w:themeColor="text1"/>
          <w:sz w:val="24"/>
          <w:szCs w:val="28"/>
          <w:lang w:val="en-US" w:eastAsia="zh-CN"/>
        </w:rPr>
        <w:t>5</w:t>
      </w:r>
      <w:r>
        <w:rPr>
          <w:rFonts w:hint="eastAsia" w:ascii="Arial" w:hAnsi="Arial" w:cs="Arial"/>
          <w:bCs/>
          <w:color w:val="000000" w:themeColor="text1"/>
          <w:sz w:val="24"/>
          <w:szCs w:val="28"/>
        </w:rPr>
        <w:t>KW）</w:t>
      </w:r>
      <w:r>
        <w:rPr>
          <w:rFonts w:ascii="Arial" w:hAnsi="Arial" w:cs="Arial"/>
          <w:color w:val="000000" w:themeColor="text1"/>
          <w:sz w:val="24"/>
          <w:szCs w:val="28"/>
        </w:rPr>
        <w:t>控制料卷加速和卷取</w:t>
      </w:r>
      <w:r>
        <w:rPr>
          <w:rFonts w:hint="eastAsia" w:ascii="Arial" w:hAnsi="Arial" w:cs="Arial"/>
          <w:color w:val="000000" w:themeColor="text1"/>
          <w:sz w:val="24"/>
          <w:szCs w:val="28"/>
        </w:rPr>
        <w:t>。</w:t>
      </w:r>
    </w:p>
    <w:p>
      <w:pPr>
        <w:numPr>
          <w:ilvl w:val="0"/>
          <w:numId w:val="11"/>
        </w:numPr>
        <w:spacing w:line="360" w:lineRule="auto"/>
        <w:rPr>
          <w:rFonts w:ascii="Arial" w:hAnsi="Arial" w:cs="Arial"/>
          <w:bCs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  <w:szCs w:val="28"/>
        </w:rPr>
        <w:t>最大收卷直径：</w:t>
      </w:r>
      <w:r>
        <w:rPr>
          <w:rFonts w:ascii="Arial" w:hAnsi="Arial" w:cs="Arial"/>
          <w:color w:val="000000" w:themeColor="text1"/>
          <w:sz w:val="24"/>
          <w:szCs w:val="28"/>
        </w:rPr>
        <w:tab/>
      </w:r>
      <w:r>
        <w:rPr>
          <w:rFonts w:ascii="Arial" w:hAnsi="Arial" w:cs="Arial"/>
          <w:color w:val="000000" w:themeColor="text1"/>
          <w:sz w:val="24"/>
          <w:szCs w:val="28"/>
        </w:rPr>
        <w:tab/>
      </w:r>
      <w:r>
        <w:rPr>
          <w:rFonts w:ascii="Arial" w:hAnsi="Arial" w:cs="Arial"/>
          <w:color w:val="000000" w:themeColor="text1"/>
          <w:sz w:val="24"/>
          <w:szCs w:val="28"/>
        </w:rPr>
        <w:t>Ф1</w:t>
      </w:r>
      <w:r>
        <w:rPr>
          <w:rFonts w:hint="eastAsia" w:ascii="Arial" w:hAnsi="Arial" w:cs="Arial"/>
          <w:color w:val="000000" w:themeColor="text1"/>
          <w:sz w:val="24"/>
          <w:szCs w:val="28"/>
        </w:rPr>
        <w:t>00</w:t>
      </w:r>
      <w:r>
        <w:rPr>
          <w:rFonts w:ascii="Arial" w:hAnsi="Arial" w:cs="Arial"/>
          <w:color w:val="000000" w:themeColor="text1"/>
          <w:sz w:val="24"/>
          <w:szCs w:val="28"/>
        </w:rPr>
        <w:t>0 mm</w:t>
      </w:r>
    </w:p>
    <w:p>
      <w:pPr>
        <w:numPr>
          <w:ilvl w:val="0"/>
          <w:numId w:val="11"/>
        </w:numPr>
        <w:spacing w:line="360" w:lineRule="auto"/>
        <w:rPr>
          <w:rFonts w:ascii="Arial" w:hAnsi="Arial" w:cs="Arial"/>
          <w:bCs/>
          <w:color w:val="000000" w:themeColor="text1"/>
          <w:sz w:val="24"/>
        </w:rPr>
      </w:pPr>
      <w:r>
        <w:rPr>
          <w:rFonts w:hint="eastAsia" w:ascii="Arial" w:hAnsi="Arial" w:cs="Arial"/>
          <w:color w:val="000000" w:themeColor="text1"/>
          <w:sz w:val="24"/>
          <w:szCs w:val="28"/>
        </w:rPr>
        <w:t>芯管内径：</w:t>
      </w:r>
      <w:r>
        <w:rPr>
          <w:rFonts w:hint="eastAsia" w:ascii="Arial" w:hAnsi="Arial" w:cs="Arial"/>
          <w:color w:val="000000" w:themeColor="text1"/>
          <w:sz w:val="24"/>
          <w:szCs w:val="28"/>
        </w:rPr>
        <w:tab/>
      </w:r>
      <w:r>
        <w:rPr>
          <w:rFonts w:hint="eastAsia" w:ascii="Arial" w:hAnsi="Arial" w:cs="Arial"/>
          <w:color w:val="000000" w:themeColor="text1"/>
          <w:sz w:val="24"/>
          <w:szCs w:val="28"/>
        </w:rPr>
        <w:tab/>
      </w:r>
      <w:r>
        <w:rPr>
          <w:rFonts w:hint="eastAsia" w:ascii="Arial" w:hAnsi="Arial" w:cs="Arial"/>
          <w:color w:val="000000" w:themeColor="text1"/>
          <w:sz w:val="24"/>
          <w:szCs w:val="28"/>
        </w:rPr>
        <w:tab/>
      </w:r>
      <w:r>
        <w:rPr>
          <w:rFonts w:hint="eastAsia" w:ascii="Arial" w:hAnsi="Arial" w:cs="Arial"/>
          <w:bCs/>
          <w:color w:val="000000" w:themeColor="text1"/>
          <w:sz w:val="24"/>
          <w:szCs w:val="28"/>
        </w:rPr>
        <w:t>3</w:t>
      </w:r>
      <w:r>
        <w:rPr>
          <w:rFonts w:ascii="Arial" w:hAnsi="Arial" w:cs="Arial"/>
          <w:color w:val="000000" w:themeColor="text1"/>
          <w:sz w:val="24"/>
          <w:szCs w:val="28"/>
        </w:rPr>
        <w:t>＂</w:t>
      </w:r>
      <w:r>
        <w:rPr>
          <w:rFonts w:hint="eastAsia" w:ascii="Arial" w:hAnsi="Arial" w:cs="Arial"/>
          <w:color w:val="000000" w:themeColor="text1"/>
          <w:sz w:val="24"/>
          <w:szCs w:val="28"/>
        </w:rPr>
        <w:t>或</w:t>
      </w:r>
      <w:r>
        <w:rPr>
          <w:rFonts w:hint="eastAsia" w:ascii="Arial" w:hAnsi="Arial" w:cs="Arial"/>
          <w:bCs/>
          <w:color w:val="000000" w:themeColor="text1"/>
          <w:sz w:val="24"/>
          <w:szCs w:val="28"/>
        </w:rPr>
        <w:t>6</w:t>
      </w:r>
      <w:r>
        <w:rPr>
          <w:rFonts w:ascii="Arial" w:hAnsi="Arial" w:cs="Arial"/>
          <w:color w:val="000000" w:themeColor="text1"/>
          <w:sz w:val="24"/>
          <w:szCs w:val="28"/>
        </w:rPr>
        <w:t>＂</w:t>
      </w:r>
    </w:p>
    <w:p>
      <w:pPr>
        <w:numPr>
          <w:ilvl w:val="0"/>
          <w:numId w:val="11"/>
        </w:numPr>
        <w:spacing w:line="360" w:lineRule="auto"/>
        <w:rPr>
          <w:rFonts w:ascii="Arial" w:hAnsi="Arial" w:cs="Arial"/>
          <w:color w:val="000000" w:themeColor="text1"/>
          <w:sz w:val="24"/>
          <w:szCs w:val="28"/>
        </w:rPr>
      </w:pPr>
      <w:r>
        <w:rPr>
          <w:rFonts w:ascii="Arial" w:hAnsi="Arial" w:cs="Arial"/>
          <w:color w:val="000000" w:themeColor="text1"/>
          <w:sz w:val="24"/>
          <w:szCs w:val="28"/>
        </w:rPr>
        <w:t>自动收卷张力控制装置：采用“小位移传感器（LOADCELL）”结构，并由可编程序控制器PLC集中控制。</w:t>
      </w:r>
    </w:p>
    <w:p>
      <w:pPr>
        <w:numPr>
          <w:ilvl w:val="0"/>
          <w:numId w:val="11"/>
        </w:numPr>
        <w:spacing w:line="360" w:lineRule="auto"/>
        <w:rPr>
          <w:rFonts w:ascii="Arial" w:hAnsi="Arial" w:cs="Arial"/>
          <w:color w:val="000000" w:themeColor="text1"/>
          <w:sz w:val="24"/>
          <w:szCs w:val="28"/>
        </w:rPr>
      </w:pPr>
      <w:r>
        <w:rPr>
          <w:rFonts w:ascii="Arial" w:hAnsi="Arial" w:cs="Arial"/>
          <w:color w:val="000000" w:themeColor="text1"/>
          <w:sz w:val="24"/>
          <w:szCs w:val="28"/>
        </w:rPr>
        <w:t>张力范围：</w:t>
      </w:r>
      <w:r>
        <w:rPr>
          <w:rFonts w:ascii="Arial" w:hAnsi="Arial" w:cs="Arial"/>
          <w:color w:val="000000" w:themeColor="text1"/>
          <w:sz w:val="24"/>
          <w:szCs w:val="28"/>
        </w:rPr>
        <w:tab/>
      </w:r>
      <w:r>
        <w:rPr>
          <w:rFonts w:ascii="Arial" w:hAnsi="Arial" w:cs="Arial"/>
          <w:color w:val="000000" w:themeColor="text1"/>
          <w:sz w:val="24"/>
          <w:szCs w:val="28"/>
        </w:rPr>
        <w:tab/>
      </w:r>
      <w:r>
        <w:rPr>
          <w:rFonts w:ascii="Arial" w:hAnsi="Arial" w:cs="Arial"/>
          <w:color w:val="000000" w:themeColor="text1"/>
          <w:sz w:val="24"/>
          <w:szCs w:val="28"/>
        </w:rPr>
        <w:tab/>
      </w:r>
      <w:r>
        <w:rPr>
          <w:rFonts w:hint="eastAsia" w:ascii="Arial" w:hAnsi="Arial" w:cs="Arial"/>
          <w:color w:val="000000" w:themeColor="text1"/>
          <w:sz w:val="24"/>
          <w:szCs w:val="28"/>
          <w:lang w:val="en-US" w:eastAsia="zh-CN"/>
        </w:rPr>
        <w:t>5</w:t>
      </w:r>
      <w:r>
        <w:rPr>
          <w:rFonts w:hint="eastAsia" w:ascii="Arial" w:hAnsi="Arial" w:cs="Arial"/>
          <w:color w:val="000000" w:themeColor="text1"/>
          <w:sz w:val="24"/>
          <w:szCs w:val="28"/>
        </w:rPr>
        <w:t>～</w:t>
      </w:r>
      <w:r>
        <w:rPr>
          <w:rFonts w:hint="eastAsia" w:ascii="Arial" w:hAnsi="Arial" w:cs="Arial"/>
          <w:color w:val="000000" w:themeColor="text1"/>
          <w:sz w:val="24"/>
          <w:szCs w:val="28"/>
          <w:lang w:val="en-US" w:eastAsia="zh-CN"/>
        </w:rPr>
        <w:t>5</w:t>
      </w:r>
      <w:r>
        <w:rPr>
          <w:rFonts w:ascii="Arial" w:hAnsi="Arial" w:cs="Arial"/>
          <w:color w:val="000000" w:themeColor="text1"/>
          <w:sz w:val="24"/>
          <w:szCs w:val="28"/>
        </w:rPr>
        <w:t>0 kg/全宽</w:t>
      </w:r>
    </w:p>
    <w:p>
      <w:pPr>
        <w:numPr>
          <w:ilvl w:val="0"/>
          <w:numId w:val="11"/>
        </w:numPr>
        <w:spacing w:line="360" w:lineRule="auto"/>
        <w:rPr>
          <w:rFonts w:ascii="Arial" w:hAnsi="Arial" w:cs="Arial"/>
          <w:color w:val="000000" w:themeColor="text1"/>
          <w:sz w:val="24"/>
          <w:szCs w:val="28"/>
          <w:u w:val="single"/>
        </w:rPr>
      </w:pPr>
      <w:r>
        <w:rPr>
          <w:rFonts w:ascii="Arial" w:hAnsi="Arial" w:cs="Arial"/>
          <w:color w:val="000000" w:themeColor="text1"/>
          <w:sz w:val="24"/>
          <w:szCs w:val="28"/>
        </w:rPr>
        <w:t>张力锥度范围：</w:t>
      </w:r>
      <w:r>
        <w:rPr>
          <w:rFonts w:ascii="Arial" w:hAnsi="Arial" w:cs="Arial"/>
          <w:color w:val="000000" w:themeColor="text1"/>
          <w:sz w:val="24"/>
          <w:szCs w:val="28"/>
        </w:rPr>
        <w:tab/>
      </w:r>
      <w:r>
        <w:rPr>
          <w:rFonts w:ascii="Arial" w:hAnsi="Arial" w:cs="Arial"/>
          <w:color w:val="000000" w:themeColor="text1"/>
          <w:sz w:val="24"/>
          <w:szCs w:val="28"/>
        </w:rPr>
        <w:tab/>
      </w:r>
      <w:r>
        <w:rPr>
          <w:rFonts w:ascii="Arial" w:hAnsi="Arial" w:cs="Arial"/>
          <w:color w:val="000000" w:themeColor="text1"/>
          <w:sz w:val="24"/>
          <w:szCs w:val="28"/>
        </w:rPr>
        <w:t>0</w:t>
      </w:r>
      <w:r>
        <w:rPr>
          <w:rFonts w:ascii="Arial" w:hAnsi="Arial" w:eastAsia="宋体-18030" w:cs="Arial"/>
          <w:color w:val="000000" w:themeColor="text1"/>
          <w:sz w:val="24"/>
          <w:szCs w:val="28"/>
        </w:rPr>
        <w:t>～</w:t>
      </w:r>
      <w:r>
        <w:rPr>
          <w:rFonts w:ascii="Arial" w:hAnsi="Arial" w:cs="Arial"/>
          <w:color w:val="000000" w:themeColor="text1"/>
          <w:sz w:val="24"/>
          <w:szCs w:val="28"/>
        </w:rPr>
        <w:t>100%</w:t>
      </w:r>
    </w:p>
    <w:p>
      <w:pPr>
        <w:numPr>
          <w:ilvl w:val="0"/>
          <w:numId w:val="11"/>
        </w:numPr>
        <w:spacing w:line="360" w:lineRule="auto"/>
        <w:rPr>
          <w:rFonts w:ascii="Arial" w:hAnsi="Arial" w:cs="Arial"/>
          <w:color w:val="000000" w:themeColor="text1"/>
          <w:sz w:val="24"/>
          <w:szCs w:val="28"/>
        </w:rPr>
      </w:pPr>
      <w:r>
        <w:rPr>
          <w:rFonts w:ascii="Arial" w:hAnsi="Arial" w:cs="Arial"/>
          <w:color w:val="000000" w:themeColor="text1"/>
          <w:sz w:val="24"/>
          <w:szCs w:val="28"/>
        </w:rPr>
        <w:t>配重式收卷压辊装置，1套</w:t>
      </w:r>
      <w:r>
        <w:rPr>
          <w:rFonts w:hint="eastAsia" w:ascii="Arial" w:hAnsi="Arial" w:cs="Arial"/>
          <w:color w:val="000000" w:themeColor="text1"/>
          <w:sz w:val="24"/>
          <w:szCs w:val="28"/>
        </w:rPr>
        <w:t>。</w:t>
      </w:r>
    </w:p>
    <w:p>
      <w:pPr>
        <w:spacing w:line="360" w:lineRule="auto"/>
        <w:ind w:left="454"/>
        <w:rPr>
          <w:rFonts w:ascii="Arial" w:hAnsi="Arial" w:cs="Arial"/>
          <w:color w:val="000000" w:themeColor="text1"/>
          <w:sz w:val="24"/>
          <w:szCs w:val="28"/>
        </w:rPr>
      </w:pPr>
    </w:p>
    <w:p>
      <w:pPr>
        <w:numPr>
          <w:ilvl w:val="2"/>
          <w:numId w:val="5"/>
        </w:numPr>
        <w:spacing w:line="360" w:lineRule="auto"/>
        <w:rPr>
          <w:rFonts w:ascii="黑体" w:hAnsi="黑体" w:eastAsia="黑体" w:cs="Arial"/>
          <w:b/>
          <w:bCs/>
          <w:color w:val="000000" w:themeColor="text1"/>
          <w:sz w:val="24"/>
          <w:szCs w:val="28"/>
        </w:rPr>
      </w:pPr>
      <w:r>
        <w:rPr>
          <w:rFonts w:hint="eastAsia" w:ascii="黑体" w:hAnsi="黑体" w:eastAsia="黑体" w:cs="Arial"/>
          <w:b/>
          <w:bCs/>
          <w:color w:val="000000" w:themeColor="text1"/>
          <w:sz w:val="24"/>
          <w:szCs w:val="28"/>
        </w:rPr>
        <w:t>其它重要结构及部件</w:t>
      </w:r>
      <w:r>
        <w:rPr>
          <w:rFonts w:ascii="黑体" w:hAnsi="黑体" w:eastAsia="黑体" w:cs="Arial"/>
          <w:b/>
          <w:bCs/>
          <w:color w:val="000000" w:themeColor="text1"/>
          <w:sz w:val="24"/>
          <w:szCs w:val="28"/>
        </w:rPr>
        <w:t xml:space="preserve"> </w:t>
      </w:r>
    </w:p>
    <w:p>
      <w:pPr>
        <w:numPr>
          <w:ilvl w:val="1"/>
          <w:numId w:val="11"/>
        </w:numPr>
        <w:spacing w:line="360" w:lineRule="auto"/>
        <w:rPr>
          <w:rFonts w:ascii="Arial" w:hAnsi="Arial" w:cs="Arial"/>
          <w:color w:val="000000" w:themeColor="text1"/>
          <w:sz w:val="24"/>
          <w:szCs w:val="28"/>
        </w:rPr>
      </w:pPr>
      <w:r>
        <w:rPr>
          <w:rFonts w:ascii="Arial" w:hAnsi="Arial" w:cs="Arial"/>
          <w:color w:val="000000" w:themeColor="text1"/>
          <w:sz w:val="24"/>
          <w:szCs w:val="28"/>
        </w:rPr>
        <w:t>所有导辊均为铝合金导辊，直径Ф1</w:t>
      </w:r>
      <w:r>
        <w:rPr>
          <w:rFonts w:hint="eastAsia" w:ascii="Arial" w:hAnsi="Arial" w:cs="Arial"/>
          <w:color w:val="000000" w:themeColor="text1"/>
          <w:sz w:val="24"/>
          <w:szCs w:val="28"/>
        </w:rPr>
        <w:t>2</w:t>
      </w:r>
      <w:r>
        <w:rPr>
          <w:rFonts w:ascii="Arial" w:hAnsi="Arial" w:cs="Arial"/>
          <w:color w:val="000000" w:themeColor="text1"/>
          <w:sz w:val="24"/>
          <w:szCs w:val="28"/>
        </w:rPr>
        <w:t>0mm，个别</w:t>
      </w:r>
      <w:r>
        <w:rPr>
          <w:rFonts w:hint="eastAsia" w:ascii="Arial" w:hAnsi="Arial" w:cs="Arial"/>
          <w:color w:val="000000" w:themeColor="text1"/>
          <w:sz w:val="24"/>
          <w:szCs w:val="28"/>
        </w:rPr>
        <w:t>小</w:t>
      </w:r>
      <w:r>
        <w:rPr>
          <w:rFonts w:ascii="Arial" w:hAnsi="Arial" w:cs="Arial"/>
          <w:color w:val="000000" w:themeColor="text1"/>
          <w:sz w:val="24"/>
          <w:szCs w:val="28"/>
        </w:rPr>
        <w:t>包角导辊直径Ф1</w:t>
      </w:r>
      <w:r>
        <w:rPr>
          <w:rFonts w:hint="eastAsia" w:ascii="Arial" w:hAnsi="Arial" w:cs="Arial"/>
          <w:color w:val="000000" w:themeColor="text1"/>
          <w:sz w:val="24"/>
          <w:szCs w:val="28"/>
        </w:rPr>
        <w:t>0</w:t>
      </w:r>
      <w:r>
        <w:rPr>
          <w:rFonts w:ascii="Arial" w:hAnsi="Arial" w:cs="Arial"/>
          <w:color w:val="000000" w:themeColor="text1"/>
          <w:sz w:val="24"/>
          <w:szCs w:val="28"/>
        </w:rPr>
        <w:t>0mm，均经过严格动平衡处理和表面处理</w:t>
      </w:r>
      <w:r>
        <w:rPr>
          <w:rFonts w:hint="eastAsia" w:ascii="Arial" w:hAnsi="Arial" w:cs="Arial"/>
          <w:color w:val="000000" w:themeColor="text1"/>
          <w:sz w:val="24"/>
          <w:szCs w:val="28"/>
        </w:rPr>
        <w:t>。</w:t>
      </w:r>
    </w:p>
    <w:p>
      <w:pPr>
        <w:numPr>
          <w:ilvl w:val="1"/>
          <w:numId w:val="11"/>
        </w:numPr>
        <w:spacing w:line="360" w:lineRule="auto"/>
        <w:rPr>
          <w:rFonts w:ascii="Arial" w:hAnsi="Arial" w:cs="Arial"/>
          <w:bCs/>
          <w:color w:val="000000" w:themeColor="text1"/>
          <w:sz w:val="24"/>
          <w:szCs w:val="28"/>
        </w:rPr>
      </w:pPr>
      <w:r>
        <w:rPr>
          <w:rFonts w:hint="eastAsia" w:ascii="Arial" w:hAnsi="Arial" w:cs="Arial"/>
          <w:bCs/>
          <w:color w:val="000000" w:themeColor="text1"/>
          <w:sz w:val="24"/>
          <w:szCs w:val="28"/>
        </w:rPr>
        <w:t>一</w:t>
      </w:r>
      <w:r>
        <w:rPr>
          <w:rFonts w:ascii="Arial" w:hAnsi="Arial" w:cs="Arial"/>
          <w:bCs/>
          <w:color w:val="000000" w:themeColor="text1"/>
          <w:sz w:val="24"/>
          <w:szCs w:val="28"/>
        </w:rPr>
        <w:t>体电柜,节约空间</w:t>
      </w:r>
      <w:r>
        <w:rPr>
          <w:rFonts w:hint="eastAsia" w:ascii="Arial" w:hAnsi="Arial" w:cs="Arial"/>
          <w:bCs/>
          <w:color w:val="000000" w:themeColor="text1"/>
          <w:sz w:val="24"/>
          <w:szCs w:val="28"/>
        </w:rPr>
        <w:t>。</w:t>
      </w:r>
    </w:p>
    <w:p>
      <w:pPr>
        <w:numPr>
          <w:ilvl w:val="1"/>
          <w:numId w:val="11"/>
        </w:numPr>
        <w:spacing w:line="360" w:lineRule="auto"/>
        <w:rPr>
          <w:rFonts w:ascii="Arial" w:hAnsi="Arial" w:cs="Arial"/>
          <w:color w:val="000000" w:themeColor="text1"/>
          <w:sz w:val="24"/>
          <w:szCs w:val="28"/>
        </w:rPr>
      </w:pPr>
      <w:r>
        <w:rPr>
          <w:rFonts w:ascii="Arial" w:hAnsi="Arial" w:cs="Arial"/>
          <w:color w:val="000000" w:themeColor="text1"/>
          <w:sz w:val="24"/>
          <w:szCs w:val="28"/>
          <w:highlight w:val="yellow"/>
        </w:rPr>
        <w:t>张力控制用</w:t>
      </w:r>
      <w:r>
        <w:rPr>
          <w:rFonts w:hint="eastAsia" w:ascii="Arial" w:hAnsi="Arial" w:cs="Arial"/>
          <w:color w:val="000000" w:themeColor="text1"/>
          <w:sz w:val="24"/>
          <w:szCs w:val="28"/>
          <w:highlight w:val="yellow"/>
          <w:lang w:eastAsia="zh-CN"/>
        </w:rPr>
        <w:t>超</w:t>
      </w:r>
      <w:r>
        <w:rPr>
          <w:rFonts w:ascii="Arial" w:hAnsi="Arial" w:cs="Arial"/>
          <w:color w:val="000000" w:themeColor="text1"/>
          <w:sz w:val="24"/>
          <w:szCs w:val="28"/>
          <w:highlight w:val="yellow"/>
        </w:rPr>
        <w:t>低摩擦气缸</w:t>
      </w:r>
      <w:r>
        <w:rPr>
          <w:rFonts w:hint="eastAsia" w:ascii="Arial" w:hAnsi="Arial" w:cs="Arial"/>
          <w:color w:val="auto"/>
          <w:sz w:val="24"/>
          <w:szCs w:val="28"/>
          <w:highlight w:val="yellow"/>
        </w:rPr>
        <w:t>日本藤仓</w:t>
      </w:r>
      <w:r>
        <w:rPr>
          <w:rFonts w:hint="eastAsia" w:ascii="Arial" w:hAnsi="Arial" w:cs="Arial"/>
          <w:color w:val="000000" w:themeColor="text1"/>
          <w:sz w:val="24"/>
          <w:szCs w:val="28"/>
        </w:rPr>
        <w:t>，其它气缸</w:t>
      </w:r>
      <w:r>
        <w:rPr>
          <w:rFonts w:ascii="Arial" w:hAnsi="Arial" w:cs="Arial"/>
          <w:color w:val="000000" w:themeColor="text1"/>
          <w:sz w:val="24"/>
          <w:szCs w:val="28"/>
        </w:rPr>
        <w:t>均为台湾亚德克气缸</w:t>
      </w:r>
      <w:r>
        <w:rPr>
          <w:rFonts w:hint="eastAsia" w:ascii="Arial" w:hAnsi="Arial" w:cs="Arial"/>
          <w:color w:val="000000" w:themeColor="text1"/>
          <w:sz w:val="24"/>
          <w:szCs w:val="28"/>
        </w:rPr>
        <w:t>。</w:t>
      </w:r>
    </w:p>
    <w:p>
      <w:pPr>
        <w:numPr>
          <w:ilvl w:val="1"/>
          <w:numId w:val="11"/>
        </w:numPr>
        <w:spacing w:line="360" w:lineRule="auto"/>
        <w:rPr>
          <w:rFonts w:ascii="Arial" w:hAnsi="Arial" w:cs="Arial"/>
          <w:color w:val="000000" w:themeColor="text1"/>
          <w:sz w:val="24"/>
          <w:szCs w:val="28"/>
        </w:rPr>
      </w:pPr>
      <w:r>
        <w:rPr>
          <w:rFonts w:hint="eastAsia" w:ascii="Arial" w:hAnsi="Arial" w:cs="Arial"/>
          <w:color w:val="000000" w:themeColor="text1"/>
          <w:sz w:val="24"/>
          <w:szCs w:val="28"/>
          <w:lang w:eastAsia="zh-CN"/>
        </w:rPr>
        <w:t>主要</w:t>
      </w:r>
      <w:r>
        <w:rPr>
          <w:rFonts w:ascii="Arial" w:hAnsi="Arial" w:cs="Arial"/>
          <w:color w:val="000000" w:themeColor="text1"/>
          <w:sz w:val="24"/>
          <w:szCs w:val="28"/>
        </w:rPr>
        <w:t>辊筒轴承采用</w:t>
      </w:r>
      <w:r>
        <w:rPr>
          <w:rFonts w:hint="eastAsia" w:ascii="Arial" w:hAnsi="Arial" w:cs="Arial"/>
          <w:color w:val="000000" w:themeColor="text1"/>
          <w:sz w:val="24"/>
          <w:szCs w:val="28"/>
          <w:lang w:eastAsia="zh-CN"/>
        </w:rPr>
        <w:t>进口</w:t>
      </w:r>
      <w:r>
        <w:rPr>
          <w:rFonts w:ascii="Arial" w:hAnsi="Arial" w:cs="Arial"/>
          <w:color w:val="000000" w:themeColor="text1"/>
          <w:sz w:val="24"/>
          <w:szCs w:val="28"/>
        </w:rPr>
        <w:t>产品</w:t>
      </w:r>
      <w:r>
        <w:rPr>
          <w:rFonts w:ascii="Arial" w:hAnsi="Arial" w:cs="Arial"/>
          <w:color w:val="000000" w:themeColor="text1"/>
          <w:sz w:val="24"/>
          <w:szCs w:val="28"/>
          <w:highlight w:val="yellow"/>
        </w:rPr>
        <w:t>（NSK或</w:t>
      </w:r>
      <w:r>
        <w:rPr>
          <w:rFonts w:hint="eastAsia" w:ascii="Arial" w:hAnsi="Arial" w:cs="Arial"/>
          <w:color w:val="000000" w:themeColor="text1"/>
          <w:sz w:val="24"/>
          <w:szCs w:val="28"/>
          <w:highlight w:val="yellow"/>
          <w:lang w:val="en-US" w:eastAsia="zh-CN"/>
        </w:rPr>
        <w:t>NTN</w:t>
      </w:r>
      <w:r>
        <w:rPr>
          <w:rFonts w:ascii="Arial" w:hAnsi="Arial" w:cs="Arial"/>
          <w:color w:val="000000" w:themeColor="text1"/>
          <w:sz w:val="24"/>
          <w:szCs w:val="28"/>
          <w:highlight w:val="yellow"/>
        </w:rPr>
        <w:t>）</w:t>
      </w:r>
      <w:r>
        <w:rPr>
          <w:rFonts w:hint="eastAsia" w:ascii="Arial" w:hAnsi="Arial" w:cs="Arial"/>
          <w:color w:val="000000" w:themeColor="text1"/>
          <w:sz w:val="24"/>
          <w:szCs w:val="28"/>
        </w:rPr>
        <w:t>。</w:t>
      </w:r>
    </w:p>
    <w:p>
      <w:pPr>
        <w:numPr>
          <w:ilvl w:val="1"/>
          <w:numId w:val="11"/>
        </w:numPr>
        <w:spacing w:line="360" w:lineRule="auto"/>
        <w:rPr>
          <w:rFonts w:ascii="Arial" w:hAnsi="Arial" w:cs="Arial"/>
          <w:color w:val="000000" w:themeColor="text1"/>
          <w:sz w:val="24"/>
          <w:szCs w:val="28"/>
        </w:rPr>
      </w:pPr>
      <w:r>
        <w:rPr>
          <w:rFonts w:hint="eastAsia" w:ascii="Arial" w:hAnsi="Arial" w:cs="Arial"/>
          <w:color w:val="000000" w:themeColor="text1"/>
          <w:sz w:val="24"/>
          <w:szCs w:val="28"/>
        </w:rPr>
        <w:t>可编程序控制器</w:t>
      </w:r>
      <w:r>
        <w:rPr>
          <w:rFonts w:ascii="Arial" w:hAnsi="Arial" w:cs="Arial"/>
          <w:color w:val="000000" w:themeColor="text1"/>
          <w:sz w:val="24"/>
          <w:szCs w:val="28"/>
        </w:rPr>
        <w:t>PLC</w:t>
      </w:r>
      <w:r>
        <w:rPr>
          <w:rFonts w:hint="eastAsia" w:ascii="Arial" w:hAnsi="Arial" w:cs="Arial"/>
          <w:color w:val="000000" w:themeColor="text1"/>
          <w:sz w:val="24"/>
          <w:szCs w:val="28"/>
        </w:rPr>
        <w:t>，施耐德，1套。</w:t>
      </w:r>
    </w:p>
    <w:p>
      <w:pPr>
        <w:numPr>
          <w:ilvl w:val="1"/>
          <w:numId w:val="11"/>
        </w:numPr>
        <w:spacing w:line="360" w:lineRule="auto"/>
        <w:rPr>
          <w:rFonts w:ascii="Arial" w:hAnsi="Arial" w:cs="Arial"/>
          <w:color w:val="000000" w:themeColor="text1"/>
          <w:sz w:val="24"/>
          <w:szCs w:val="28"/>
        </w:rPr>
      </w:pPr>
      <w:r>
        <w:rPr>
          <w:rFonts w:hint="eastAsia" w:ascii="Arial" w:hAnsi="Arial" w:cs="Arial"/>
          <w:color w:val="000000" w:themeColor="text1"/>
          <w:sz w:val="24"/>
          <w:szCs w:val="28"/>
        </w:rPr>
        <w:t>主机伺服电机，CNATECH（通泽），7套</w:t>
      </w:r>
      <w:r>
        <w:rPr>
          <w:rFonts w:hint="eastAsia" w:ascii="Arial" w:hAnsi="Arial" w:cs="Arial"/>
          <w:color w:val="auto"/>
          <w:sz w:val="24"/>
          <w:szCs w:val="28"/>
          <w:highlight w:val="yellow"/>
        </w:rPr>
        <w:t>（质保两年</w:t>
      </w:r>
      <w:r>
        <w:rPr>
          <w:rFonts w:hint="eastAsia" w:ascii="Arial" w:hAnsi="Arial" w:cs="Arial"/>
          <w:color w:val="auto"/>
          <w:sz w:val="24"/>
          <w:szCs w:val="28"/>
          <w:highlight w:val="yellow"/>
          <w:lang w:eastAsia="zh-CN"/>
        </w:rPr>
        <w:t>，各型号电机风扇配一个</w:t>
      </w:r>
      <w:r>
        <w:rPr>
          <w:rFonts w:hint="eastAsia" w:ascii="Arial" w:hAnsi="Arial" w:cs="Arial"/>
          <w:color w:val="auto"/>
          <w:sz w:val="24"/>
          <w:szCs w:val="28"/>
          <w:highlight w:val="yellow"/>
        </w:rPr>
        <w:t>）</w:t>
      </w:r>
      <w:r>
        <w:rPr>
          <w:rFonts w:hint="eastAsia" w:ascii="Arial" w:hAnsi="Arial" w:cs="Arial"/>
          <w:color w:val="000000" w:themeColor="text1"/>
          <w:sz w:val="24"/>
          <w:szCs w:val="28"/>
        </w:rPr>
        <w:t>。</w:t>
      </w:r>
    </w:p>
    <w:p>
      <w:pPr>
        <w:numPr>
          <w:ilvl w:val="1"/>
          <w:numId w:val="11"/>
        </w:numPr>
        <w:spacing w:line="360" w:lineRule="auto"/>
        <w:rPr>
          <w:rFonts w:ascii="Arial" w:hAnsi="Arial" w:cs="Arial"/>
          <w:color w:val="000000" w:themeColor="text1"/>
          <w:sz w:val="24"/>
          <w:szCs w:val="28"/>
          <w:highlight w:val="yellow"/>
        </w:rPr>
      </w:pPr>
      <w:r>
        <w:rPr>
          <w:rFonts w:hint="eastAsia" w:ascii="Arial" w:hAnsi="Arial" w:cs="Arial"/>
          <w:color w:val="000000" w:themeColor="text1"/>
          <w:sz w:val="24"/>
          <w:szCs w:val="28"/>
          <w:highlight w:val="yellow"/>
          <w:lang w:eastAsia="zh-CN"/>
        </w:rPr>
        <w:t>主机电源开关单独外置电箱。</w:t>
      </w:r>
      <w:bookmarkStart w:id="0" w:name="_GoBack"/>
      <w:bookmarkEnd w:id="0"/>
    </w:p>
    <w:p>
      <w:pPr>
        <w:numPr>
          <w:ilvl w:val="1"/>
          <w:numId w:val="11"/>
        </w:numPr>
        <w:spacing w:line="360" w:lineRule="auto"/>
        <w:rPr>
          <w:rFonts w:ascii="Arial" w:hAnsi="Arial" w:cs="Arial"/>
          <w:color w:val="000000" w:themeColor="text1"/>
          <w:sz w:val="24"/>
          <w:szCs w:val="28"/>
        </w:rPr>
      </w:pPr>
      <w:r>
        <w:rPr>
          <w:rFonts w:ascii="Arial" w:hAnsi="Arial" w:cs="Arial"/>
          <w:color w:val="000000" w:themeColor="text1"/>
          <w:sz w:val="24"/>
          <w:szCs w:val="28"/>
        </w:rPr>
        <w:t>触摸屏</w:t>
      </w:r>
      <w:r>
        <w:rPr>
          <w:rFonts w:hint="eastAsia" w:ascii="Arial" w:hAnsi="Arial" w:cs="Arial"/>
          <w:color w:val="000000" w:themeColor="text1"/>
          <w:sz w:val="24"/>
          <w:szCs w:val="28"/>
        </w:rPr>
        <w:t>，昆仑通态</w:t>
      </w:r>
      <w:r>
        <w:rPr>
          <w:rFonts w:ascii="Arial" w:hAnsi="Arial" w:cs="Arial"/>
          <w:color w:val="000000" w:themeColor="text1"/>
          <w:sz w:val="24"/>
          <w:szCs w:val="28"/>
        </w:rPr>
        <w:t>，1套</w:t>
      </w:r>
      <w:r>
        <w:rPr>
          <w:rFonts w:hint="eastAsia" w:ascii="Arial" w:hAnsi="Arial" w:cs="Arial"/>
          <w:color w:val="000000" w:themeColor="text1"/>
          <w:sz w:val="24"/>
          <w:szCs w:val="28"/>
        </w:rPr>
        <w:t>。</w:t>
      </w:r>
    </w:p>
    <w:p>
      <w:pPr>
        <w:numPr>
          <w:ilvl w:val="1"/>
          <w:numId w:val="11"/>
        </w:numPr>
        <w:spacing w:line="360" w:lineRule="auto"/>
        <w:rPr>
          <w:rFonts w:ascii="Arial" w:hAnsi="Arial" w:cs="Arial"/>
          <w:color w:val="000000" w:themeColor="text1"/>
          <w:sz w:val="24"/>
          <w:szCs w:val="28"/>
        </w:rPr>
      </w:pPr>
      <w:r>
        <w:rPr>
          <w:rFonts w:ascii="Arial" w:hAnsi="Arial" w:cs="Arial"/>
          <w:color w:val="000000" w:themeColor="text1"/>
          <w:sz w:val="24"/>
          <w:szCs w:val="28"/>
        </w:rPr>
        <w:t>随机工具（通泽机械有限公司标准工具箱），1套</w:t>
      </w:r>
      <w:r>
        <w:rPr>
          <w:rFonts w:hint="eastAsia" w:ascii="Arial" w:hAnsi="Arial" w:cs="Arial"/>
          <w:color w:val="000000" w:themeColor="text1"/>
          <w:sz w:val="24"/>
          <w:szCs w:val="28"/>
        </w:rPr>
        <w:t>。</w:t>
      </w:r>
    </w:p>
    <w:p>
      <w:pPr>
        <w:numPr>
          <w:ilvl w:val="1"/>
          <w:numId w:val="11"/>
        </w:numPr>
        <w:spacing w:line="360" w:lineRule="auto"/>
        <w:rPr>
          <w:rFonts w:ascii="宋体" w:hAnsi="宋体" w:cs="宋体"/>
          <w:color w:val="000000" w:themeColor="text1"/>
          <w:sz w:val="24"/>
          <w:szCs w:val="28"/>
        </w:rPr>
      </w:pPr>
      <w:r>
        <w:rPr>
          <w:rFonts w:ascii="Arial" w:hAnsi="Arial" w:cs="Arial"/>
          <w:color w:val="000000" w:themeColor="text1"/>
          <w:sz w:val="24"/>
          <w:szCs w:val="28"/>
        </w:rPr>
        <w:t>脚踏式点动开关，用于涂布单元清洗控制，1套</w:t>
      </w:r>
      <w:r>
        <w:rPr>
          <w:rFonts w:hint="eastAsia" w:ascii="Arial" w:hAnsi="Arial" w:cs="Arial"/>
          <w:color w:val="000000" w:themeColor="text1"/>
          <w:sz w:val="24"/>
          <w:szCs w:val="28"/>
        </w:rPr>
        <w:t>。</w:t>
      </w:r>
    </w:p>
    <w:p>
      <w:pPr>
        <w:numPr>
          <w:ilvl w:val="1"/>
          <w:numId w:val="11"/>
        </w:numPr>
        <w:tabs>
          <w:tab w:val="left" w:pos="907"/>
          <w:tab w:val="clear" w:pos="874"/>
        </w:tabs>
        <w:spacing w:line="360" w:lineRule="auto"/>
        <w:ind w:left="907" w:hanging="510"/>
        <w:rPr>
          <w:rFonts w:ascii="Arial" w:hAnsi="Arial" w:cs="Arial"/>
          <w:b/>
          <w:bCs/>
          <w:color w:val="000000" w:themeColor="text1"/>
          <w:sz w:val="24"/>
          <w:szCs w:val="28"/>
        </w:rPr>
      </w:pPr>
      <w:r>
        <w:rPr>
          <w:rFonts w:ascii="Arial" w:hAnsi="Arial" w:cs="Arial"/>
          <w:bCs/>
          <w:color w:val="000000" w:themeColor="text1"/>
          <w:sz w:val="24"/>
          <w:szCs w:val="28"/>
        </w:rPr>
        <w:t>整机辊筒温度控制装置，1套，国产，由3台模温机分</w:t>
      </w:r>
      <w:r>
        <w:rPr>
          <w:rFonts w:hint="eastAsia" w:ascii="Arial" w:hAnsi="Arial" w:cs="Arial"/>
          <w:bCs/>
          <w:color w:val="000000" w:themeColor="text1"/>
          <w:sz w:val="24"/>
          <w:szCs w:val="28"/>
        </w:rPr>
        <w:t>4</w:t>
      </w:r>
      <w:r>
        <w:rPr>
          <w:rFonts w:ascii="Arial" w:hAnsi="Arial" w:cs="Arial"/>
          <w:bCs/>
          <w:color w:val="000000" w:themeColor="text1"/>
          <w:sz w:val="24"/>
          <w:szCs w:val="28"/>
        </w:rPr>
        <w:t>路分别进行自动温度控制：</w:t>
      </w:r>
    </w:p>
    <w:p>
      <w:pPr>
        <w:numPr>
          <w:ilvl w:val="0"/>
          <w:numId w:val="12"/>
        </w:numPr>
        <w:spacing w:line="360" w:lineRule="auto"/>
        <w:rPr>
          <w:rFonts w:ascii="Arial" w:hAnsi="Arial" w:cs="Arial"/>
          <w:b/>
          <w:bCs/>
          <w:color w:val="000000" w:themeColor="text1"/>
          <w:sz w:val="24"/>
          <w:szCs w:val="28"/>
        </w:rPr>
      </w:pPr>
      <w:r>
        <w:rPr>
          <w:rFonts w:hint="eastAsia" w:ascii="Arial" w:hAnsi="Arial" w:cs="Arial"/>
          <w:bCs/>
          <w:color w:val="000000" w:themeColor="text1"/>
          <w:sz w:val="24"/>
          <w:szCs w:val="28"/>
        </w:rPr>
        <w:t>涂布单元：包括存胶辊和计量辊1台2路、涂布钢辊1台</w:t>
      </w:r>
      <w:r>
        <w:rPr>
          <w:rFonts w:ascii="Arial" w:hAnsi="Arial" w:cs="Arial"/>
          <w:bCs/>
          <w:color w:val="000000" w:themeColor="text1"/>
          <w:sz w:val="24"/>
          <w:szCs w:val="28"/>
        </w:rPr>
        <w:t>1</w:t>
      </w:r>
      <w:r>
        <w:rPr>
          <w:rFonts w:hint="eastAsia" w:ascii="Arial" w:hAnsi="Arial" w:cs="Arial"/>
          <w:bCs/>
          <w:color w:val="000000" w:themeColor="text1"/>
          <w:sz w:val="24"/>
          <w:szCs w:val="28"/>
        </w:rPr>
        <w:t>路，可用于双组分胶</w:t>
      </w:r>
      <w:r>
        <w:rPr>
          <w:rFonts w:hint="eastAsia" w:ascii="Arial" w:hAnsi="Arial" w:cs="Arial"/>
          <w:bCs/>
          <w:iCs/>
          <w:color w:val="000000" w:themeColor="text1"/>
          <w:sz w:val="24"/>
          <w:szCs w:val="28"/>
        </w:rPr>
        <w:t>加热，功率6</w:t>
      </w:r>
      <w:r>
        <w:rPr>
          <w:rFonts w:ascii="Arial" w:hAnsi="Arial" w:cs="Arial"/>
          <w:bCs/>
          <w:iCs/>
          <w:color w:val="000000" w:themeColor="text1"/>
          <w:sz w:val="24"/>
          <w:szCs w:val="28"/>
        </w:rPr>
        <w:t>kW</w:t>
      </w:r>
      <w:r>
        <w:rPr>
          <w:rFonts w:hint="eastAsia" w:ascii="Arial" w:hAnsi="Arial" w:cs="Arial"/>
          <w:bCs/>
          <w:iCs/>
          <w:color w:val="000000" w:themeColor="text1"/>
          <w:sz w:val="24"/>
          <w:szCs w:val="28"/>
        </w:rPr>
        <w:t>，共</w:t>
      </w:r>
      <w:r>
        <w:rPr>
          <w:rFonts w:ascii="Arial" w:hAnsi="Arial" w:cs="Arial"/>
          <w:bCs/>
          <w:iCs/>
          <w:color w:val="000000" w:themeColor="text1"/>
          <w:sz w:val="24"/>
          <w:szCs w:val="28"/>
        </w:rPr>
        <w:t>1</w:t>
      </w:r>
      <w:r>
        <w:rPr>
          <w:rFonts w:hint="eastAsia" w:ascii="Arial" w:hAnsi="Arial" w:cs="Arial"/>
          <w:bCs/>
          <w:iCs/>
          <w:color w:val="000000" w:themeColor="text1"/>
          <w:sz w:val="24"/>
          <w:szCs w:val="28"/>
        </w:rPr>
        <w:t>2</w:t>
      </w:r>
      <w:r>
        <w:rPr>
          <w:rFonts w:ascii="Arial" w:hAnsi="Arial" w:cs="Arial"/>
          <w:bCs/>
          <w:iCs/>
          <w:color w:val="000000" w:themeColor="text1"/>
          <w:sz w:val="24"/>
          <w:szCs w:val="28"/>
        </w:rPr>
        <w:t>kW</w:t>
      </w:r>
      <w:r>
        <w:rPr>
          <w:rFonts w:hint="eastAsia" w:ascii="Arial" w:hAnsi="Arial" w:cs="Arial"/>
          <w:bCs/>
          <w:iCs/>
          <w:color w:val="000000" w:themeColor="text1"/>
          <w:sz w:val="24"/>
          <w:szCs w:val="28"/>
        </w:rPr>
        <w:t>。</w:t>
      </w:r>
    </w:p>
    <w:p>
      <w:pPr>
        <w:numPr>
          <w:ilvl w:val="0"/>
          <w:numId w:val="12"/>
        </w:numPr>
        <w:spacing w:line="360" w:lineRule="auto"/>
        <w:rPr>
          <w:rFonts w:ascii="Arial" w:hAnsi="Arial" w:cs="Arial"/>
          <w:b/>
          <w:bCs/>
          <w:color w:val="000000" w:themeColor="text1"/>
          <w:sz w:val="24"/>
          <w:szCs w:val="28"/>
        </w:rPr>
      </w:pPr>
      <w:r>
        <w:rPr>
          <w:rFonts w:ascii="Arial" w:hAnsi="Arial" w:cs="Arial"/>
          <w:bCs/>
          <w:color w:val="000000" w:themeColor="text1"/>
          <w:sz w:val="24"/>
          <w:szCs w:val="28"/>
        </w:rPr>
        <w:t>复合单元：复合钢辊</w:t>
      </w:r>
      <w:r>
        <w:rPr>
          <w:rFonts w:hint="eastAsia" w:ascii="Arial" w:hAnsi="Arial" w:cs="Arial"/>
          <w:bCs/>
          <w:color w:val="000000" w:themeColor="text1"/>
          <w:sz w:val="24"/>
          <w:szCs w:val="28"/>
        </w:rPr>
        <w:t>1台</w:t>
      </w:r>
      <w:r>
        <w:rPr>
          <w:rFonts w:ascii="Arial" w:hAnsi="Arial" w:cs="Arial"/>
          <w:bCs/>
          <w:color w:val="000000" w:themeColor="text1"/>
          <w:sz w:val="24"/>
          <w:szCs w:val="28"/>
        </w:rPr>
        <w:t>1路</w:t>
      </w:r>
      <w:r>
        <w:rPr>
          <w:rFonts w:hint="eastAsia" w:ascii="Arial" w:hAnsi="Arial" w:cs="Arial"/>
          <w:bCs/>
          <w:color w:val="000000" w:themeColor="text1"/>
          <w:sz w:val="24"/>
          <w:szCs w:val="28"/>
        </w:rPr>
        <w:t>，加热功率9kW。</w:t>
      </w:r>
    </w:p>
    <w:p>
      <w:pPr>
        <w:numPr>
          <w:ilvl w:val="1"/>
          <w:numId w:val="11"/>
        </w:numPr>
        <w:tabs>
          <w:tab w:val="left" w:pos="907"/>
          <w:tab w:val="clear" w:pos="874"/>
        </w:tabs>
        <w:spacing w:line="360" w:lineRule="auto"/>
        <w:ind w:left="814"/>
        <w:rPr>
          <w:rFonts w:ascii="黑体" w:hAnsi="黑体" w:eastAsia="黑体" w:cs="Arial"/>
          <w:b/>
          <w:bCs/>
          <w:color w:val="000000" w:themeColor="text1"/>
          <w:sz w:val="24"/>
          <w:szCs w:val="28"/>
        </w:rPr>
      </w:pPr>
      <w:r>
        <w:rPr>
          <w:rFonts w:ascii="Arial" w:hAnsi="Arial" w:cs="Arial"/>
          <w:b/>
          <w:bCs/>
          <w:color w:val="000000" w:themeColor="text1"/>
          <w:sz w:val="24"/>
          <w:szCs w:val="28"/>
        </w:rPr>
        <w:t>主机与混胶机联动功能</w:t>
      </w:r>
      <w:r>
        <w:rPr>
          <w:rFonts w:ascii="Arial" w:hAnsi="Arial" w:cs="Arial"/>
          <w:bCs/>
          <w:color w:val="000000" w:themeColor="text1"/>
          <w:sz w:val="24"/>
          <w:szCs w:val="28"/>
        </w:rPr>
        <w:t>。复合主机与SM1-40</w:t>
      </w:r>
      <w:r>
        <w:rPr>
          <w:rFonts w:hint="eastAsia" w:ascii="Arial" w:hAnsi="Arial" w:cs="Arial"/>
          <w:bCs/>
          <w:color w:val="000000" w:themeColor="text1"/>
          <w:sz w:val="24"/>
          <w:szCs w:val="28"/>
        </w:rPr>
        <w:t>标准</w:t>
      </w:r>
      <w:r>
        <w:rPr>
          <w:rFonts w:ascii="Arial" w:hAnsi="Arial" w:cs="Arial"/>
          <w:bCs/>
          <w:color w:val="000000" w:themeColor="text1"/>
          <w:sz w:val="24"/>
          <w:szCs w:val="28"/>
        </w:rPr>
        <w:t>型自动混胶机可进行通讯，并实现整个生产线保护功能：在混胶机故障或缺胶时，复合主机可以自动报警、降速或停机。</w:t>
      </w:r>
    </w:p>
    <w:p>
      <w:pPr>
        <w:tabs>
          <w:tab w:val="left" w:pos="907"/>
        </w:tabs>
        <w:spacing w:line="360" w:lineRule="auto"/>
        <w:ind w:left="360"/>
        <w:rPr>
          <w:rFonts w:ascii="黑体" w:hAnsi="黑体" w:eastAsia="黑体" w:cs="Arial"/>
          <w:b/>
          <w:bCs/>
          <w:color w:val="000000" w:themeColor="text1"/>
          <w:sz w:val="24"/>
          <w:szCs w:val="28"/>
        </w:rPr>
      </w:pPr>
    </w:p>
    <w:p>
      <w:pPr>
        <w:numPr>
          <w:ilvl w:val="2"/>
          <w:numId w:val="5"/>
        </w:numPr>
        <w:spacing w:line="360" w:lineRule="auto"/>
        <w:rPr>
          <w:rFonts w:ascii="黑体" w:hAnsi="黑体" w:eastAsia="黑体" w:cs="Arial"/>
          <w:b/>
          <w:bCs/>
          <w:color w:val="000000" w:themeColor="text1"/>
          <w:sz w:val="24"/>
          <w:szCs w:val="28"/>
        </w:rPr>
      </w:pPr>
      <w:r>
        <w:rPr>
          <w:rFonts w:ascii="黑体" w:hAnsi="黑体" w:eastAsia="黑体" w:cs="Arial"/>
          <w:b/>
          <w:bCs/>
          <w:color w:val="000000" w:themeColor="text1"/>
          <w:sz w:val="24"/>
          <w:szCs w:val="28"/>
        </w:rPr>
        <w:t>SM1-40</w:t>
      </w:r>
      <w:r>
        <w:rPr>
          <w:rFonts w:hint="eastAsia" w:ascii="黑体" w:hAnsi="黑体" w:eastAsia="黑体" w:cs="Arial"/>
          <w:b/>
          <w:bCs/>
          <w:color w:val="000000" w:themeColor="text1"/>
          <w:sz w:val="24"/>
          <w:szCs w:val="28"/>
        </w:rPr>
        <w:t>型标准型自动混胶机，</w:t>
      </w:r>
      <w:r>
        <w:rPr>
          <w:rFonts w:hint="eastAsia" w:ascii="黑体" w:hAnsi="黑体" w:eastAsia="黑体" w:cs="Arial"/>
          <w:b/>
          <w:bCs/>
          <w:color w:val="000000" w:themeColor="text1"/>
          <w:sz w:val="24"/>
          <w:szCs w:val="28"/>
          <w:lang w:val="en-US" w:eastAsia="zh-CN"/>
        </w:rPr>
        <w:t>2</w:t>
      </w:r>
      <w:r>
        <w:rPr>
          <w:rFonts w:hint="eastAsia" w:ascii="黑体" w:hAnsi="黑体" w:eastAsia="黑体" w:cs="Arial"/>
          <w:b/>
          <w:bCs/>
          <w:color w:val="000000" w:themeColor="text1"/>
          <w:sz w:val="24"/>
          <w:szCs w:val="28"/>
        </w:rPr>
        <w:t>套</w:t>
      </w:r>
    </w:p>
    <w:p>
      <w:pPr>
        <w:numPr>
          <w:ilvl w:val="2"/>
          <w:numId w:val="5"/>
        </w:numPr>
        <w:spacing w:line="360" w:lineRule="auto"/>
        <w:rPr>
          <w:rFonts w:ascii="黑体" w:hAnsi="黑体" w:eastAsia="黑体" w:cs="Arial"/>
          <w:b/>
          <w:bCs/>
          <w:color w:val="000000" w:themeColor="text1"/>
          <w:sz w:val="24"/>
          <w:szCs w:val="28"/>
        </w:rPr>
      </w:pPr>
      <w:r>
        <w:rPr>
          <w:rFonts w:hint="eastAsia" w:ascii="Arial" w:hAnsi="Arial" w:cs="Arial"/>
          <w:bCs/>
          <w:color w:val="000000" w:themeColor="text1"/>
          <w:sz w:val="24"/>
          <w:szCs w:val="28"/>
        </w:rPr>
        <w:t>此机</w:t>
      </w:r>
      <w:r>
        <w:rPr>
          <w:rFonts w:ascii="Arial" w:hAnsi="Arial" w:cs="Arial"/>
          <w:bCs/>
          <w:color w:val="000000" w:themeColor="text1"/>
          <w:sz w:val="24"/>
          <w:szCs w:val="28"/>
        </w:rPr>
        <w:t>为当前市场上</w:t>
      </w:r>
      <w:r>
        <w:rPr>
          <w:rFonts w:hint="eastAsia" w:ascii="Arial" w:hAnsi="Arial" w:cs="Arial"/>
          <w:bCs/>
          <w:color w:val="000000" w:themeColor="text1"/>
          <w:sz w:val="24"/>
          <w:szCs w:val="28"/>
        </w:rPr>
        <w:t>公认的伺服电机（两台）</w:t>
      </w:r>
      <w:r>
        <w:rPr>
          <w:rFonts w:ascii="Arial" w:hAnsi="Arial" w:cs="Arial"/>
          <w:bCs/>
          <w:color w:val="000000" w:themeColor="text1"/>
          <w:sz w:val="24"/>
          <w:szCs w:val="28"/>
        </w:rPr>
        <w:t>最先进</w:t>
      </w:r>
      <w:r>
        <w:rPr>
          <w:rFonts w:hint="eastAsia" w:ascii="Arial" w:hAnsi="Arial" w:cs="Arial"/>
          <w:bCs/>
          <w:color w:val="000000" w:themeColor="text1"/>
          <w:sz w:val="24"/>
          <w:szCs w:val="28"/>
        </w:rPr>
        <w:t>双组分胶</w:t>
      </w:r>
      <w:r>
        <w:rPr>
          <w:rFonts w:ascii="Arial" w:hAnsi="Arial" w:cs="Arial"/>
          <w:bCs/>
          <w:color w:val="000000" w:themeColor="text1"/>
          <w:sz w:val="24"/>
          <w:szCs w:val="28"/>
        </w:rPr>
        <w:t>全数字化混胶机，</w:t>
      </w:r>
      <w:r>
        <w:rPr>
          <w:rFonts w:hint="eastAsia" w:ascii="Arial" w:hAnsi="Arial" w:cs="Arial"/>
          <w:bCs/>
          <w:color w:val="000000" w:themeColor="text1"/>
          <w:sz w:val="24"/>
          <w:szCs w:val="28"/>
        </w:rPr>
        <w:t>混配比准确、混胶均匀，稳定可靠，操作直观。</w:t>
      </w:r>
      <w:r>
        <w:rPr>
          <w:rFonts w:ascii="Arial" w:hAnsi="Arial" w:cs="Arial"/>
          <w:bCs/>
          <w:color w:val="000000" w:themeColor="text1"/>
          <w:sz w:val="24"/>
          <w:szCs w:val="28"/>
        </w:rPr>
        <w:t>广州通泽机械有限公司提供，</w:t>
      </w:r>
      <w:r>
        <w:rPr>
          <w:rFonts w:hint="eastAsia" w:ascii="Arial" w:hAnsi="Arial" w:cs="Arial"/>
          <w:bCs/>
          <w:color w:val="000000" w:themeColor="text1"/>
          <w:sz w:val="24"/>
          <w:szCs w:val="28"/>
          <w:lang w:val="en-US" w:eastAsia="zh-CN"/>
        </w:rPr>
        <w:t>2</w:t>
      </w:r>
      <w:r>
        <w:rPr>
          <w:rFonts w:ascii="Arial" w:hAnsi="Arial" w:cs="Arial"/>
          <w:bCs/>
          <w:color w:val="000000" w:themeColor="text1"/>
          <w:sz w:val="24"/>
          <w:szCs w:val="28"/>
        </w:rPr>
        <w:t>套</w:t>
      </w:r>
      <w:r>
        <w:rPr>
          <w:rFonts w:hint="eastAsia" w:ascii="Arial" w:hAnsi="Arial" w:cs="Arial"/>
          <w:bCs/>
          <w:color w:val="000000" w:themeColor="text1"/>
          <w:sz w:val="24"/>
          <w:szCs w:val="28"/>
        </w:rPr>
        <w:t>。</w:t>
      </w:r>
      <w:r>
        <w:rPr>
          <w:rFonts w:hint="eastAsia" w:ascii="Arial" w:hAnsi="Arial" w:cs="Arial"/>
          <w:bCs/>
          <w:color w:val="000000" w:themeColor="text1"/>
          <w:sz w:val="24"/>
          <w:szCs w:val="28"/>
          <w:highlight w:val="yellow"/>
          <w:lang w:eastAsia="zh-CN"/>
        </w:rPr>
        <w:t>预留大桶自动加胶功能，安装电器部分，配电磁阀，气动球阀。</w:t>
      </w:r>
    </w:p>
    <w:p>
      <w:pPr>
        <w:numPr>
          <w:ilvl w:val="2"/>
          <w:numId w:val="5"/>
        </w:numPr>
        <w:spacing w:line="360" w:lineRule="auto"/>
        <w:rPr>
          <w:rFonts w:ascii="黑体" w:hAnsi="黑体" w:eastAsia="黑体" w:cs="Arial"/>
          <w:b/>
          <w:bCs/>
          <w:color w:val="000000" w:themeColor="text1"/>
          <w:sz w:val="24"/>
          <w:szCs w:val="28"/>
        </w:rPr>
      </w:pPr>
      <w:r>
        <w:rPr>
          <w:rFonts w:hint="eastAsia" w:ascii="Arial" w:hAnsi="Arial" w:cs="Arial"/>
          <w:b/>
          <w:sz w:val="24"/>
          <w:szCs w:val="28"/>
          <w:highlight w:val="yellow"/>
        </w:rPr>
        <w:t>整机系统可提供与买方ERP系统链接的接口</w:t>
      </w:r>
      <w:r>
        <w:rPr>
          <w:rFonts w:hint="eastAsia" w:ascii="Arial" w:hAnsi="Arial" w:cs="Arial"/>
          <w:b/>
          <w:sz w:val="24"/>
          <w:szCs w:val="28"/>
          <w:lang w:eastAsia="zh-CN"/>
        </w:rPr>
        <w:t>。</w:t>
      </w:r>
    </w:p>
    <w:p>
      <w:pPr>
        <w:tabs>
          <w:tab w:val="left" w:pos="907"/>
        </w:tabs>
        <w:spacing w:line="360" w:lineRule="auto"/>
        <w:ind w:firstLine="480" w:firstLineChars="200"/>
        <w:rPr>
          <w:rFonts w:hint="eastAsia" w:ascii="Arial" w:hAnsi="Arial" w:cs="Arial"/>
          <w:bCs/>
          <w:color w:val="000000" w:themeColor="text1"/>
          <w:sz w:val="24"/>
          <w:szCs w:val="28"/>
          <w:highlight w:val="yellow"/>
          <w:lang w:eastAsia="zh-CN"/>
        </w:rPr>
      </w:pPr>
    </w:p>
    <w:p>
      <w:pPr>
        <w:tabs>
          <w:tab w:val="left" w:pos="907"/>
        </w:tabs>
        <w:spacing w:line="360" w:lineRule="auto"/>
        <w:rPr>
          <w:rFonts w:hint="eastAsia" w:ascii="Arial" w:hAnsi="Arial" w:cs="Arial"/>
          <w:bCs/>
          <w:color w:val="000000" w:themeColor="text1"/>
          <w:sz w:val="24"/>
          <w:szCs w:val="28"/>
          <w:highlight w:val="yellow"/>
          <w:lang w:val="en-US" w:eastAsia="zh-CN"/>
        </w:rPr>
      </w:pPr>
    </w:p>
    <w:p>
      <w:pPr>
        <w:tabs>
          <w:tab w:val="left" w:pos="907"/>
        </w:tabs>
        <w:spacing w:line="360" w:lineRule="auto"/>
        <w:ind w:firstLine="480" w:firstLineChars="200"/>
        <w:rPr>
          <w:rFonts w:ascii="Arial" w:hAnsi="Arial" w:cs="Arial"/>
          <w:bCs/>
          <w:color w:val="000000" w:themeColor="text1"/>
          <w:sz w:val="24"/>
          <w:szCs w:val="28"/>
        </w:rPr>
      </w:pPr>
    </w:p>
    <w:p>
      <w:pPr>
        <w:numPr>
          <w:ilvl w:val="0"/>
          <w:numId w:val="2"/>
        </w:numPr>
        <w:spacing w:line="360" w:lineRule="auto"/>
        <w:rPr>
          <w:rFonts w:ascii="微软雅黑" w:hAnsi="微软雅黑" w:eastAsia="微软雅黑" w:cs="Arial"/>
          <w:b/>
          <w:color w:val="000000" w:themeColor="text1"/>
          <w:spacing w:val="16"/>
          <w:sz w:val="28"/>
          <w:szCs w:val="28"/>
        </w:rPr>
      </w:pPr>
      <w:r>
        <w:rPr>
          <w:rFonts w:ascii="微软雅黑" w:hAnsi="微软雅黑" w:eastAsia="微软雅黑" w:cs="Arial"/>
          <w:b/>
          <w:color w:val="000000" w:themeColor="text1"/>
          <w:spacing w:val="16"/>
          <w:sz w:val="28"/>
          <w:szCs w:val="28"/>
        </w:rPr>
        <w:t>配套设施（用户自行</w:t>
      </w:r>
      <w:r>
        <w:rPr>
          <w:rFonts w:hint="eastAsia" w:ascii="微软雅黑" w:hAnsi="微软雅黑" w:eastAsia="微软雅黑" w:cs="Arial"/>
          <w:b/>
          <w:color w:val="000000" w:themeColor="text1"/>
          <w:spacing w:val="16"/>
          <w:sz w:val="28"/>
          <w:szCs w:val="28"/>
        </w:rPr>
        <w:t>负责</w:t>
      </w:r>
      <w:r>
        <w:rPr>
          <w:rFonts w:ascii="微软雅黑" w:hAnsi="微软雅黑" w:eastAsia="微软雅黑" w:cs="Arial"/>
          <w:b/>
          <w:color w:val="000000" w:themeColor="text1"/>
          <w:spacing w:val="16"/>
          <w:sz w:val="28"/>
          <w:szCs w:val="28"/>
        </w:rPr>
        <w:t>）</w:t>
      </w:r>
    </w:p>
    <w:p>
      <w:pPr>
        <w:numPr>
          <w:ilvl w:val="1"/>
          <w:numId w:val="13"/>
        </w:numPr>
        <w:spacing w:line="360" w:lineRule="auto"/>
        <w:rPr>
          <w:rFonts w:ascii="Arial" w:hAnsi="Arial" w:eastAsia="PMingLiU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电源：三相五线制   380V   50Hz  </w:t>
      </w:r>
    </w:p>
    <w:p>
      <w:pPr>
        <w:numPr>
          <w:ilvl w:val="1"/>
          <w:numId w:val="13"/>
        </w:numPr>
        <w:spacing w:line="360" w:lineRule="auto"/>
        <w:rPr>
          <w:rFonts w:ascii="Arial" w:hAnsi="Arial" w:eastAsia="PMingLiU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气源：最大气压     0.7MPa</w:t>
      </w:r>
    </w:p>
    <w:p>
      <w:pPr>
        <w:numPr>
          <w:ilvl w:val="1"/>
          <w:numId w:val="13"/>
        </w:numPr>
        <w:spacing w:line="360" w:lineRule="auto"/>
        <w:rPr>
          <w:rFonts w:ascii="Arial" w:hAnsi="Arial" w:eastAsia="PMingLiU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水源：压力</w:t>
      </w:r>
      <w:r>
        <w:rPr>
          <w:rFonts w:hint="eastAsia" w:ascii="Arial" w:hAnsi="Arial" w:cs="Arial"/>
          <w:color w:val="000000" w:themeColor="text1"/>
          <w:sz w:val="24"/>
        </w:rPr>
        <w:t xml:space="preserve">         </w:t>
      </w:r>
      <w:r>
        <w:rPr>
          <w:rFonts w:ascii="Arial" w:hAnsi="Arial" w:cs="Arial"/>
          <w:color w:val="000000" w:themeColor="text1"/>
          <w:sz w:val="24"/>
        </w:rPr>
        <w:t>2-4kg/cm</w:t>
      </w:r>
      <w:r>
        <w:rPr>
          <w:rFonts w:ascii="Arial" w:hAnsi="Arial" w:cs="Arial"/>
          <w:color w:val="000000" w:themeColor="text1"/>
          <w:sz w:val="24"/>
          <w:vertAlign w:val="superscript"/>
        </w:rPr>
        <w:t>2</w:t>
      </w:r>
      <w:r>
        <w:rPr>
          <w:rFonts w:ascii="Arial" w:hAnsi="Arial" w:cs="Arial"/>
          <w:color w:val="000000" w:themeColor="text1"/>
          <w:sz w:val="24"/>
        </w:rPr>
        <w:t xml:space="preserve"> </w:t>
      </w:r>
    </w:p>
    <w:p>
      <w:pPr>
        <w:spacing w:line="360" w:lineRule="auto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color w:val="000000" w:themeColor="text1"/>
          <w:sz w:val="24"/>
          <w:szCs w:val="28"/>
        </w:rPr>
        <w:t>注：如果用户电源不满足上述要求，需配备变压器</w:t>
      </w:r>
      <w:r>
        <w:rPr>
          <w:rFonts w:ascii="Arial" w:hAnsi="Arial" w:cs="Arial"/>
          <w:b/>
          <w:bCs/>
          <w:sz w:val="24"/>
          <w:szCs w:val="28"/>
        </w:rPr>
        <w:t>。</w:t>
      </w:r>
    </w:p>
    <w:sectPr>
      <w:footerReference r:id="rId8" w:type="first"/>
      <w:footerReference r:id="rId7" w:type="default"/>
      <w:pgSz w:w="11906" w:h="16838"/>
      <w:pgMar w:top="1440" w:right="1474" w:bottom="1418" w:left="1474" w:header="851" w:footer="992" w:gutter="567"/>
      <w:pgNumType w:fmt="decimal" w:start="2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</w:pPr>
  </w:p>
  <w:p>
    <w:pPr>
      <w:pStyle w:val="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right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4</w:t>
    </w:r>
    <w:r>
      <w:fldChar w:fldCharType="end"/>
    </w:r>
  </w:p>
  <w:p>
    <w:pPr>
      <w:pStyle w:val="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8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t xml:space="preserve"> /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</w:p>
            </w:txbxContent>
          </v:textbox>
        </v:shape>
      </w:pict>
    </w:r>
  </w:p>
  <w:p>
    <w:pPr>
      <w:pStyle w:val="8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8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/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b/>
        <w:color w:val="00B050"/>
        <w:sz w:val="32"/>
        <w:szCs w:val="32"/>
      </w:rPr>
    </w:pPr>
    <w:r>
      <w:rPr>
        <w:rFonts w:hint="eastAsia"/>
      </w:rPr>
      <w:t>版次号：A45020220331</w:t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  <w:b/>
      </w:rPr>
      <w:t>工艺引导 领先平台</w:t>
    </w:r>
    <w:r>
      <w:rPr>
        <w:rFonts w:hint="eastAsia"/>
        <w:b/>
        <w:color w:val="00B050"/>
        <w:sz w:val="32"/>
        <w:szCs w:val="32"/>
      </w:rPr>
      <w:t xml:space="preserve">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rFonts w:hint="eastAsia"/>
      </w:rPr>
      <w:t>版次号：A45020220331</w:t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  <w:b/>
      </w:rPr>
      <w:t>工艺引导 领先平台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8B3AD5"/>
    <w:multiLevelType w:val="multilevel"/>
    <w:tmpl w:val="068B3AD5"/>
    <w:lvl w:ilvl="0" w:tentative="0">
      <w:start w:val="1"/>
      <w:numFmt w:val="decimal"/>
      <w:lvlText w:val="%1)"/>
      <w:lvlJc w:val="left"/>
      <w:pPr>
        <w:tabs>
          <w:tab w:val="left" w:pos="907"/>
        </w:tabs>
        <w:ind w:left="907" w:hanging="453"/>
      </w:pPr>
      <w:rPr>
        <w:rFonts w:hint="default" w:ascii="Arial" w:hAnsi="Arial" w:cs="Arial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175F3C09"/>
    <w:multiLevelType w:val="multilevel"/>
    <w:tmpl w:val="175F3C09"/>
    <w:lvl w:ilvl="0" w:tentative="0">
      <w:start w:val="1"/>
      <w:numFmt w:val="decimal"/>
      <w:lvlText w:val="%1)"/>
      <w:lvlJc w:val="left"/>
      <w:pPr>
        <w:tabs>
          <w:tab w:val="left" w:pos="1327"/>
        </w:tabs>
        <w:ind w:left="1327" w:hanging="453"/>
      </w:pPr>
      <w:rPr>
        <w:rFonts w:hint="eastAsia"/>
        <w:b w:val="0"/>
        <w:i w:val="0"/>
        <w:sz w:val="24"/>
      </w:rPr>
    </w:lvl>
    <w:lvl w:ilvl="1" w:tentative="0">
      <w:start w:val="1"/>
      <w:numFmt w:val="lowerLetter"/>
      <w:lvlText w:val="%2)"/>
      <w:lvlJc w:val="left"/>
      <w:pPr>
        <w:tabs>
          <w:tab w:val="left" w:pos="907"/>
        </w:tabs>
        <w:ind w:left="907" w:hanging="453"/>
      </w:pPr>
      <w:rPr>
        <w:rFonts w:hint="eastAsia"/>
        <w:b w:val="0"/>
        <w:i w:val="0"/>
        <w:sz w:val="24"/>
      </w:r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2">
    <w:nsid w:val="1A8199FA"/>
    <w:multiLevelType w:val="multilevel"/>
    <w:tmpl w:val="1A8199FA"/>
    <w:lvl w:ilvl="0" w:tentative="0">
      <w:start w:val="1"/>
      <w:numFmt w:val="decimal"/>
      <w:lvlText w:val="%1)"/>
      <w:lvlJc w:val="left"/>
      <w:pPr>
        <w:tabs>
          <w:tab w:val="left" w:pos="907"/>
        </w:tabs>
        <w:ind w:left="907" w:hanging="453"/>
      </w:pPr>
      <w:rPr>
        <w:rFonts w:hint="default" w:ascii="Arial" w:hAnsi="Arial" w:cs="Arial"/>
        <w:b w:val="0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21AF617B"/>
    <w:multiLevelType w:val="multilevel"/>
    <w:tmpl w:val="21AF617B"/>
    <w:lvl w:ilvl="0" w:tentative="0">
      <w:start w:val="1"/>
      <w:numFmt w:val="decimal"/>
      <w:lvlText w:val="%1）"/>
      <w:lvlJc w:val="left"/>
      <w:pPr>
        <w:tabs>
          <w:tab w:val="left" w:pos="907"/>
        </w:tabs>
        <w:ind w:left="907" w:hanging="453"/>
      </w:pPr>
      <w:rPr>
        <w:rFonts w:hint="default" w:ascii="Arial" w:hAnsi="Arial" w:cs="Arial"/>
      </w:rPr>
    </w:lvl>
    <w:lvl w:ilvl="1" w:tentative="0">
      <w:start w:val="1"/>
      <w:numFmt w:val="decimal"/>
      <w:lvlText w:val="%2）"/>
      <w:lvlJc w:val="left"/>
      <w:pPr>
        <w:tabs>
          <w:tab w:val="left" w:pos="874"/>
        </w:tabs>
        <w:ind w:left="874" w:hanging="454"/>
      </w:pPr>
      <w:rPr>
        <w:rFonts w:hint="default" w:ascii="Arial" w:hAnsi="Arial" w:cs="Arial"/>
        <w:b w:val="0"/>
        <w:color w:val="000000"/>
      </w:rPr>
    </w:lvl>
    <w:lvl w:ilvl="2" w:tentative="0">
      <w:start w:val="1"/>
      <w:numFmt w:val="decimal"/>
      <w:lvlText w:val="%3."/>
      <w:lvlJc w:val="left"/>
      <w:pPr>
        <w:tabs>
          <w:tab w:val="left" w:pos="454"/>
        </w:tabs>
        <w:ind w:left="454" w:hanging="454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2CFE4CC4"/>
    <w:multiLevelType w:val="multilevel"/>
    <w:tmpl w:val="2CFE4CC4"/>
    <w:lvl w:ilvl="0" w:tentative="0">
      <w:start w:val="1"/>
      <w:numFmt w:val="decimal"/>
      <w:lvlText w:val="%1)"/>
      <w:lvlJc w:val="left"/>
      <w:pPr>
        <w:tabs>
          <w:tab w:val="left" w:pos="907"/>
        </w:tabs>
        <w:ind w:left="907" w:hanging="453"/>
      </w:pPr>
      <w:rPr>
        <w:rFonts w:hint="default" w:ascii="Arial" w:hAnsi="Arial" w:cs="Arial"/>
      </w:rPr>
    </w:lvl>
    <w:lvl w:ilvl="1" w:tentative="0">
      <w:start w:val="1"/>
      <w:numFmt w:val="decimal"/>
      <w:lvlText w:val="%2)"/>
      <w:lvlJc w:val="left"/>
      <w:pPr>
        <w:tabs>
          <w:tab w:val="left" w:pos="454"/>
        </w:tabs>
        <w:ind w:left="454" w:hanging="454"/>
      </w:pPr>
      <w:rPr>
        <w:rFonts w:hint="eastAsia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389F5D8F"/>
    <w:multiLevelType w:val="multilevel"/>
    <w:tmpl w:val="389F5D8F"/>
    <w:lvl w:ilvl="0" w:tentative="0">
      <w:start w:val="1"/>
      <w:numFmt w:val="bullet"/>
      <w:lvlText w:val=""/>
      <w:lvlJc w:val="left"/>
      <w:pPr>
        <w:tabs>
          <w:tab w:val="left" w:pos="1354"/>
        </w:tabs>
        <w:ind w:left="1354" w:hanging="454"/>
      </w:pPr>
      <w:rPr>
        <w:rFonts w:hint="default" w:ascii="Symbol" w:hAnsi="Symbol"/>
        <w:color w:val="auto"/>
      </w:rPr>
    </w:lvl>
    <w:lvl w:ilvl="1" w:tentative="0">
      <w:start w:val="1"/>
      <w:numFmt w:val="lowerLetter"/>
      <w:lvlText w:val="%2)"/>
      <w:lvlJc w:val="left"/>
      <w:pPr>
        <w:tabs>
          <w:tab w:val="left" w:pos="1286"/>
        </w:tabs>
        <w:ind w:left="1286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06"/>
        </w:tabs>
        <w:ind w:left="1706" w:hanging="420"/>
      </w:pPr>
    </w:lvl>
    <w:lvl w:ilvl="3" w:tentative="0">
      <w:start w:val="1"/>
      <w:numFmt w:val="decimal"/>
      <w:lvlText w:val="%4."/>
      <w:lvlJc w:val="left"/>
      <w:pPr>
        <w:tabs>
          <w:tab w:val="left" w:pos="2126"/>
        </w:tabs>
        <w:ind w:left="2126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46"/>
        </w:tabs>
        <w:ind w:left="2546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66"/>
        </w:tabs>
        <w:ind w:left="2966" w:hanging="420"/>
      </w:pPr>
    </w:lvl>
    <w:lvl w:ilvl="6" w:tentative="0">
      <w:start w:val="1"/>
      <w:numFmt w:val="decimal"/>
      <w:lvlText w:val="%7."/>
      <w:lvlJc w:val="left"/>
      <w:pPr>
        <w:tabs>
          <w:tab w:val="left" w:pos="3386"/>
        </w:tabs>
        <w:ind w:left="3386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06"/>
        </w:tabs>
        <w:ind w:left="3806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26"/>
        </w:tabs>
        <w:ind w:left="4226" w:hanging="420"/>
      </w:pPr>
    </w:lvl>
  </w:abstractNum>
  <w:abstractNum w:abstractNumId="6">
    <w:nsid w:val="38E32BC9"/>
    <w:multiLevelType w:val="multilevel"/>
    <w:tmpl w:val="38E32BC9"/>
    <w:lvl w:ilvl="0" w:tentative="0">
      <w:start w:val="1"/>
      <w:numFmt w:val="decimal"/>
      <w:lvlText w:val="%1）"/>
      <w:lvlJc w:val="left"/>
      <w:pPr>
        <w:tabs>
          <w:tab w:val="left" w:pos="644"/>
        </w:tabs>
        <w:ind w:left="644" w:hanging="360"/>
      </w:pPr>
      <w:rPr>
        <w:rFonts w:hint="default"/>
      </w:rPr>
    </w:lvl>
    <w:lvl w:ilvl="1" w:tentative="0">
      <w:start w:val="1"/>
      <w:numFmt w:val="upperRoman"/>
      <w:lvlText w:val="%2."/>
      <w:lvlJc w:val="left"/>
      <w:pPr>
        <w:tabs>
          <w:tab w:val="left" w:pos="720"/>
        </w:tabs>
        <w:ind w:left="454" w:hanging="454"/>
      </w:pPr>
      <w:rPr>
        <w:rFonts w:hint="eastAsia"/>
      </w:rPr>
    </w:lvl>
    <w:lvl w:ilvl="2" w:tentative="0">
      <w:start w:val="1"/>
      <w:numFmt w:val="decimal"/>
      <w:lvlText w:val="%3."/>
      <w:lvlJc w:val="left"/>
      <w:pPr>
        <w:tabs>
          <w:tab w:val="left" w:pos="454"/>
        </w:tabs>
        <w:ind w:left="454" w:hanging="454"/>
      </w:pPr>
      <w:rPr>
        <w:rFonts w:hint="eastAsia"/>
        <w:b w:val="0"/>
        <w:i w:val="0"/>
        <w:sz w:val="24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>
    <w:nsid w:val="684625DC"/>
    <w:multiLevelType w:val="multilevel"/>
    <w:tmpl w:val="684625DC"/>
    <w:lvl w:ilvl="0" w:tentative="0">
      <w:start w:val="1"/>
      <w:numFmt w:val="decimal"/>
      <w:lvlText w:val="%1.0"/>
      <w:lvlJc w:val="left"/>
      <w:pPr>
        <w:tabs>
          <w:tab w:val="left" w:pos="2722"/>
        </w:tabs>
        <w:ind w:left="2722" w:hanging="908"/>
      </w:pPr>
      <w:rPr>
        <w:rFonts w:hint="eastAsia" w:ascii="黑体" w:hAnsi="黑体" w:eastAsia="黑体"/>
        <w:b/>
        <w:i w:val="0"/>
      </w:rPr>
    </w:lvl>
    <w:lvl w:ilvl="1" w:tentative="0">
      <w:start w:val="1"/>
      <w:numFmt w:val="decimal"/>
      <w:lvlText w:val="%2.0"/>
      <w:lvlJc w:val="left"/>
      <w:pPr>
        <w:tabs>
          <w:tab w:val="left" w:pos="907"/>
        </w:tabs>
        <w:ind w:left="907" w:hanging="907"/>
      </w:pPr>
      <w:rPr>
        <w:rFonts w:hint="eastAsia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8"/>
        <w:vertAlign w:val="baseline"/>
      </w:rPr>
    </w:lvl>
    <w:lvl w:ilvl="2" w:tentative="0">
      <w:start w:val="1"/>
      <w:numFmt w:val="decimal"/>
      <w:lvlText w:val="3.%3"/>
      <w:lvlJc w:val="left"/>
      <w:pPr>
        <w:tabs>
          <w:tab w:val="left" w:pos="839"/>
        </w:tabs>
        <w:ind w:left="839" w:hanging="839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3360"/>
        </w:tabs>
        <w:ind w:left="33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3780"/>
        </w:tabs>
        <w:ind w:left="37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4200"/>
        </w:tabs>
        <w:ind w:left="4200" w:hanging="420"/>
      </w:pPr>
    </w:lvl>
    <w:lvl w:ilvl="6" w:tentative="0">
      <w:start w:val="1"/>
      <w:numFmt w:val="decimal"/>
      <w:lvlText w:val="%7."/>
      <w:lvlJc w:val="left"/>
      <w:pPr>
        <w:tabs>
          <w:tab w:val="left" w:pos="4620"/>
        </w:tabs>
        <w:ind w:left="46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5040"/>
        </w:tabs>
        <w:ind w:left="50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5460"/>
        </w:tabs>
        <w:ind w:left="5460" w:hanging="420"/>
      </w:pPr>
    </w:lvl>
  </w:abstractNum>
  <w:abstractNum w:abstractNumId="8">
    <w:nsid w:val="6D814B40"/>
    <w:multiLevelType w:val="multilevel"/>
    <w:tmpl w:val="6D814B40"/>
    <w:lvl w:ilvl="0" w:tentative="0">
      <w:start w:val="1"/>
      <w:numFmt w:val="decimal"/>
      <w:lvlText w:val="%1.0"/>
      <w:lvlJc w:val="left"/>
      <w:pPr>
        <w:tabs>
          <w:tab w:val="left" w:pos="907"/>
        </w:tabs>
        <w:ind w:left="907" w:hanging="907"/>
      </w:pPr>
      <w:rPr>
        <w:rFonts w:hint="eastAsia" w:ascii="黑体" w:hAnsi="黑体" w:eastAsia="黑体"/>
        <w:b/>
        <w:i w:val="0"/>
        <w:caps w:val="0"/>
        <w:strike w:val="0"/>
        <w:dstrike w:val="0"/>
        <w:shadow w:val="0"/>
        <w:emboss w:val="0"/>
        <w:imprint w:val="0"/>
        <w:vanish w:val="0"/>
        <w:sz w:val="28"/>
        <w:vertAlign w:val="baseline"/>
      </w:rPr>
    </w:lvl>
    <w:lvl w:ilvl="1" w:tentative="0">
      <w:start w:val="1"/>
      <w:numFmt w:val="decimal"/>
      <w:lvlText w:val="%2."/>
      <w:lvlJc w:val="left"/>
      <w:pPr>
        <w:tabs>
          <w:tab w:val="left" w:pos="454"/>
        </w:tabs>
        <w:ind w:left="454" w:hanging="454"/>
      </w:pPr>
      <w:rPr>
        <w:rFonts w:hint="default" w:ascii="Arial" w:hAnsi="Arial" w:cs="Arial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2" w:tentative="0">
      <w:start w:val="1"/>
      <w:numFmt w:val="decimal"/>
      <w:lvlText w:val="%3."/>
      <w:lvlJc w:val="left"/>
      <w:pPr>
        <w:tabs>
          <w:tab w:val="left" w:pos="454"/>
        </w:tabs>
        <w:ind w:left="454" w:hanging="454"/>
      </w:pPr>
      <w:rPr>
        <w:rFonts w:hint="eastAsia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9">
    <w:nsid w:val="6F5E4B61"/>
    <w:multiLevelType w:val="multilevel"/>
    <w:tmpl w:val="6F5E4B61"/>
    <w:lvl w:ilvl="0" w:tentative="0">
      <w:start w:val="1"/>
      <w:numFmt w:val="bullet"/>
      <w:lvlText w:val=""/>
      <w:lvlJc w:val="left"/>
      <w:pPr>
        <w:tabs>
          <w:tab w:val="left" w:pos="1056"/>
        </w:tabs>
        <w:ind w:left="1056" w:hanging="216"/>
      </w:pPr>
      <w:rPr>
        <w:rFonts w:hint="default" w:ascii="Symbol" w:hAnsi="Symbol"/>
      </w:rPr>
    </w:lvl>
    <w:lvl w:ilvl="1" w:tentative="0">
      <w:start w:val="1"/>
      <w:numFmt w:val="bullet"/>
      <w:lvlText w:val="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620"/>
        </w:tabs>
        <w:ind w:left="4620" w:hanging="420"/>
      </w:pPr>
      <w:rPr>
        <w:rFonts w:hint="default" w:ascii="Wingdings" w:hAnsi="Wingdings"/>
      </w:rPr>
    </w:lvl>
  </w:abstractNum>
  <w:abstractNum w:abstractNumId="10">
    <w:nsid w:val="74510F18"/>
    <w:multiLevelType w:val="multilevel"/>
    <w:tmpl w:val="74510F18"/>
    <w:lvl w:ilvl="0" w:tentative="0">
      <w:start w:val="1"/>
      <w:numFmt w:val="decimal"/>
      <w:lvlText w:val="%1)"/>
      <w:lvlJc w:val="left"/>
      <w:pPr>
        <w:tabs>
          <w:tab w:val="left" w:pos="907"/>
        </w:tabs>
        <w:ind w:left="907" w:hanging="453"/>
      </w:pPr>
      <w:rPr>
        <w:rFonts w:hint="default" w:ascii="Arial" w:hAnsi="Arial" w:cs="Arial"/>
        <w:b w:val="0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1">
    <w:nsid w:val="7A165E9A"/>
    <w:multiLevelType w:val="multilevel"/>
    <w:tmpl w:val="7A165E9A"/>
    <w:lvl w:ilvl="0" w:tentative="0">
      <w:start w:val="1"/>
      <w:numFmt w:val="bullet"/>
      <w:lvlText w:val=""/>
      <w:lvlJc w:val="left"/>
      <w:pPr>
        <w:tabs>
          <w:tab w:val="left" w:pos="2621"/>
        </w:tabs>
        <w:ind w:left="2621" w:hanging="454"/>
      </w:pPr>
      <w:rPr>
        <w:rFonts w:hint="default" w:ascii="Symbol" w:hAnsi="Symbol"/>
      </w:rPr>
    </w:lvl>
    <w:lvl w:ilvl="1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"/>
      <w:lvlJc w:val="left"/>
      <w:pPr>
        <w:tabs>
          <w:tab w:val="left" w:pos="1814"/>
        </w:tabs>
        <w:ind w:left="1814" w:hanging="453"/>
      </w:pPr>
      <w:rPr>
        <w:rFonts w:hint="default" w:ascii="Symbol" w:hAnsi="Symbol"/>
      </w:rPr>
    </w:lvl>
    <w:lvl w:ilvl="4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620"/>
        </w:tabs>
        <w:ind w:left="46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5040"/>
        </w:tabs>
        <w:ind w:left="5040" w:hanging="420"/>
      </w:pPr>
      <w:rPr>
        <w:rFonts w:hint="default" w:ascii="Wingdings" w:hAnsi="Wingdings"/>
      </w:rPr>
    </w:lvl>
  </w:abstractNum>
  <w:abstractNum w:abstractNumId="12">
    <w:nsid w:val="7E4F7F2D"/>
    <w:multiLevelType w:val="multilevel"/>
    <w:tmpl w:val="7E4F7F2D"/>
    <w:lvl w:ilvl="0" w:tentative="0">
      <w:start w:val="1"/>
      <w:numFmt w:val="decimal"/>
      <w:lvlText w:val="%1）"/>
      <w:lvlJc w:val="left"/>
      <w:pPr>
        <w:tabs>
          <w:tab w:val="left" w:pos="907"/>
        </w:tabs>
        <w:ind w:left="907" w:hanging="453"/>
      </w:pPr>
      <w:rPr>
        <w:rFonts w:hint="eastAsia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1" w:tentative="0">
      <w:start w:val="1"/>
      <w:numFmt w:val="decimal"/>
      <w:lvlText w:val="%2."/>
      <w:lvlJc w:val="left"/>
      <w:pPr>
        <w:tabs>
          <w:tab w:val="left" w:pos="908"/>
        </w:tabs>
        <w:ind w:left="908" w:hanging="454"/>
      </w:pPr>
      <w:rPr>
        <w:rFonts w:hint="default" w:ascii="Arial" w:hAnsi="Arial" w:cs="Arial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2" w:tentative="0">
      <w:start w:val="1"/>
      <w:numFmt w:val="decimal"/>
      <w:lvlText w:val="%3."/>
      <w:lvlJc w:val="left"/>
      <w:pPr>
        <w:tabs>
          <w:tab w:val="left" w:pos="1272"/>
        </w:tabs>
        <w:ind w:left="1272" w:hanging="432"/>
      </w:pPr>
      <w:rPr>
        <w:rFonts w:hint="eastAsia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3" w:tentative="0">
      <w:start w:val="1"/>
      <w:numFmt w:val="decimal"/>
      <w:lvlText w:val="%4）"/>
      <w:lvlJc w:val="left"/>
      <w:pPr>
        <w:tabs>
          <w:tab w:val="left" w:pos="864"/>
        </w:tabs>
        <w:ind w:left="864" w:hanging="432"/>
      </w:pPr>
      <w:rPr>
        <w:rFonts w:hint="eastAsia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11"/>
  </w:num>
  <w:num w:numId="5">
    <w:abstractNumId w:val="6"/>
  </w:num>
  <w:num w:numId="6">
    <w:abstractNumId w:val="10"/>
  </w:num>
  <w:num w:numId="7">
    <w:abstractNumId w:val="0"/>
  </w:num>
  <w:num w:numId="8">
    <w:abstractNumId w:val="5"/>
  </w:num>
  <w:num w:numId="9">
    <w:abstractNumId w:val="2"/>
  </w:num>
  <w:num w:numId="10">
    <w:abstractNumId w:val="4"/>
  </w:num>
  <w:num w:numId="11">
    <w:abstractNumId w:val="3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QyMTVjODVkYTZjYjNlMjIyMTY2NDdiYmVlZmFlNDMifQ=="/>
  </w:docVars>
  <w:rsids>
    <w:rsidRoot w:val="00A35BF3"/>
    <w:rsid w:val="00004222"/>
    <w:rsid w:val="00004B14"/>
    <w:rsid w:val="00005A5A"/>
    <w:rsid w:val="000105B0"/>
    <w:rsid w:val="000223F2"/>
    <w:rsid w:val="00023389"/>
    <w:rsid w:val="0003029F"/>
    <w:rsid w:val="000333D0"/>
    <w:rsid w:val="00035D5A"/>
    <w:rsid w:val="000414EE"/>
    <w:rsid w:val="00044E4C"/>
    <w:rsid w:val="000520A9"/>
    <w:rsid w:val="00052EB3"/>
    <w:rsid w:val="000571AD"/>
    <w:rsid w:val="000651E0"/>
    <w:rsid w:val="00072F04"/>
    <w:rsid w:val="00074246"/>
    <w:rsid w:val="00077DA5"/>
    <w:rsid w:val="000839A2"/>
    <w:rsid w:val="000971A7"/>
    <w:rsid w:val="000971FF"/>
    <w:rsid w:val="000A2435"/>
    <w:rsid w:val="000A3D7F"/>
    <w:rsid w:val="000A402E"/>
    <w:rsid w:val="000A523D"/>
    <w:rsid w:val="000A6DF2"/>
    <w:rsid w:val="000A7A3F"/>
    <w:rsid w:val="000B0B1C"/>
    <w:rsid w:val="000B4AB5"/>
    <w:rsid w:val="000B5B7C"/>
    <w:rsid w:val="000C6A09"/>
    <w:rsid w:val="000D00C5"/>
    <w:rsid w:val="000D0465"/>
    <w:rsid w:val="000D0EA6"/>
    <w:rsid w:val="000D5772"/>
    <w:rsid w:val="000E1CB5"/>
    <w:rsid w:val="000E4052"/>
    <w:rsid w:val="000E5748"/>
    <w:rsid w:val="000F6B3D"/>
    <w:rsid w:val="000F73E9"/>
    <w:rsid w:val="00100427"/>
    <w:rsid w:val="00104C42"/>
    <w:rsid w:val="001050CF"/>
    <w:rsid w:val="00107C76"/>
    <w:rsid w:val="001123BC"/>
    <w:rsid w:val="00113363"/>
    <w:rsid w:val="00113743"/>
    <w:rsid w:val="00120DD0"/>
    <w:rsid w:val="0012392C"/>
    <w:rsid w:val="00134E85"/>
    <w:rsid w:val="00135501"/>
    <w:rsid w:val="0013685C"/>
    <w:rsid w:val="0013778C"/>
    <w:rsid w:val="001532E1"/>
    <w:rsid w:val="00155911"/>
    <w:rsid w:val="00160B0E"/>
    <w:rsid w:val="00161043"/>
    <w:rsid w:val="00162357"/>
    <w:rsid w:val="00163732"/>
    <w:rsid w:val="00166FB3"/>
    <w:rsid w:val="00167A06"/>
    <w:rsid w:val="001730CE"/>
    <w:rsid w:val="001774F5"/>
    <w:rsid w:val="00177976"/>
    <w:rsid w:val="001807A0"/>
    <w:rsid w:val="001874CF"/>
    <w:rsid w:val="00193516"/>
    <w:rsid w:val="00196D25"/>
    <w:rsid w:val="001A280C"/>
    <w:rsid w:val="001A7297"/>
    <w:rsid w:val="001B3146"/>
    <w:rsid w:val="001B65BF"/>
    <w:rsid w:val="001B7C9D"/>
    <w:rsid w:val="001C1777"/>
    <w:rsid w:val="001C7C54"/>
    <w:rsid w:val="001D1ABA"/>
    <w:rsid w:val="001D2363"/>
    <w:rsid w:val="001D517F"/>
    <w:rsid w:val="001D79C0"/>
    <w:rsid w:val="001E288D"/>
    <w:rsid w:val="001E2D53"/>
    <w:rsid w:val="001F0F4C"/>
    <w:rsid w:val="001F4215"/>
    <w:rsid w:val="001F6650"/>
    <w:rsid w:val="001F7C9C"/>
    <w:rsid w:val="00207627"/>
    <w:rsid w:val="002106B4"/>
    <w:rsid w:val="002115D1"/>
    <w:rsid w:val="002131C4"/>
    <w:rsid w:val="002136AF"/>
    <w:rsid w:val="002163A6"/>
    <w:rsid w:val="00230199"/>
    <w:rsid w:val="00231950"/>
    <w:rsid w:val="00232630"/>
    <w:rsid w:val="0024271D"/>
    <w:rsid w:val="002439E2"/>
    <w:rsid w:val="00245663"/>
    <w:rsid w:val="00245A0A"/>
    <w:rsid w:val="00246852"/>
    <w:rsid w:val="00250BDA"/>
    <w:rsid w:val="00261D19"/>
    <w:rsid w:val="00262D68"/>
    <w:rsid w:val="00265706"/>
    <w:rsid w:val="00272CDD"/>
    <w:rsid w:val="00274505"/>
    <w:rsid w:val="0028209A"/>
    <w:rsid w:val="00283F52"/>
    <w:rsid w:val="0028777C"/>
    <w:rsid w:val="00294F86"/>
    <w:rsid w:val="002A26BC"/>
    <w:rsid w:val="002A3278"/>
    <w:rsid w:val="002A39F3"/>
    <w:rsid w:val="002B1B08"/>
    <w:rsid w:val="002B277C"/>
    <w:rsid w:val="002B45FB"/>
    <w:rsid w:val="002B5C5B"/>
    <w:rsid w:val="002B6830"/>
    <w:rsid w:val="002C3F68"/>
    <w:rsid w:val="002C440C"/>
    <w:rsid w:val="002D5946"/>
    <w:rsid w:val="002E0898"/>
    <w:rsid w:val="002E2E8C"/>
    <w:rsid w:val="002F2AA2"/>
    <w:rsid w:val="0030033D"/>
    <w:rsid w:val="00300604"/>
    <w:rsid w:val="0030268F"/>
    <w:rsid w:val="00304A6E"/>
    <w:rsid w:val="003065E1"/>
    <w:rsid w:val="00306FC9"/>
    <w:rsid w:val="0031631D"/>
    <w:rsid w:val="00316747"/>
    <w:rsid w:val="003219EF"/>
    <w:rsid w:val="00324EB3"/>
    <w:rsid w:val="0032669D"/>
    <w:rsid w:val="0032692C"/>
    <w:rsid w:val="003313A0"/>
    <w:rsid w:val="00333AFC"/>
    <w:rsid w:val="00334B34"/>
    <w:rsid w:val="003352BB"/>
    <w:rsid w:val="0033745A"/>
    <w:rsid w:val="00343456"/>
    <w:rsid w:val="003448BA"/>
    <w:rsid w:val="00344C85"/>
    <w:rsid w:val="00355729"/>
    <w:rsid w:val="00362F56"/>
    <w:rsid w:val="00372CF2"/>
    <w:rsid w:val="00373FA3"/>
    <w:rsid w:val="00374455"/>
    <w:rsid w:val="00376254"/>
    <w:rsid w:val="00377555"/>
    <w:rsid w:val="00377BB6"/>
    <w:rsid w:val="003813D7"/>
    <w:rsid w:val="0038561F"/>
    <w:rsid w:val="0038713E"/>
    <w:rsid w:val="00390904"/>
    <w:rsid w:val="00391310"/>
    <w:rsid w:val="00393E4A"/>
    <w:rsid w:val="003A683F"/>
    <w:rsid w:val="003B3901"/>
    <w:rsid w:val="003B44AA"/>
    <w:rsid w:val="003B61B8"/>
    <w:rsid w:val="003C0DAF"/>
    <w:rsid w:val="003C4F5A"/>
    <w:rsid w:val="003C5131"/>
    <w:rsid w:val="003C5BD3"/>
    <w:rsid w:val="003C5BE8"/>
    <w:rsid w:val="003C75B4"/>
    <w:rsid w:val="003D2950"/>
    <w:rsid w:val="003D30B5"/>
    <w:rsid w:val="003D619B"/>
    <w:rsid w:val="003D61D2"/>
    <w:rsid w:val="003D6436"/>
    <w:rsid w:val="003E2ACD"/>
    <w:rsid w:val="003E4B31"/>
    <w:rsid w:val="003E601D"/>
    <w:rsid w:val="003E6FA3"/>
    <w:rsid w:val="003F1B7B"/>
    <w:rsid w:val="00405AB7"/>
    <w:rsid w:val="004071FA"/>
    <w:rsid w:val="004123B4"/>
    <w:rsid w:val="004123FF"/>
    <w:rsid w:val="004151FA"/>
    <w:rsid w:val="00421C71"/>
    <w:rsid w:val="00425C63"/>
    <w:rsid w:val="00426DE2"/>
    <w:rsid w:val="00430209"/>
    <w:rsid w:val="00433B7B"/>
    <w:rsid w:val="004446DC"/>
    <w:rsid w:val="00447438"/>
    <w:rsid w:val="004517DA"/>
    <w:rsid w:val="00453CE0"/>
    <w:rsid w:val="00454106"/>
    <w:rsid w:val="00454942"/>
    <w:rsid w:val="00455097"/>
    <w:rsid w:val="00456F68"/>
    <w:rsid w:val="00457787"/>
    <w:rsid w:val="00462154"/>
    <w:rsid w:val="00464411"/>
    <w:rsid w:val="00465B92"/>
    <w:rsid w:val="00473B5C"/>
    <w:rsid w:val="00476DDA"/>
    <w:rsid w:val="0048414F"/>
    <w:rsid w:val="0048457C"/>
    <w:rsid w:val="004947FC"/>
    <w:rsid w:val="004A32A7"/>
    <w:rsid w:val="004B171C"/>
    <w:rsid w:val="004B41A5"/>
    <w:rsid w:val="004C29B8"/>
    <w:rsid w:val="004C3250"/>
    <w:rsid w:val="004C7D8F"/>
    <w:rsid w:val="004D2892"/>
    <w:rsid w:val="004D3520"/>
    <w:rsid w:val="004E7E75"/>
    <w:rsid w:val="004F3FCE"/>
    <w:rsid w:val="004F5C56"/>
    <w:rsid w:val="004F6679"/>
    <w:rsid w:val="00500B9F"/>
    <w:rsid w:val="00507F75"/>
    <w:rsid w:val="005138AC"/>
    <w:rsid w:val="00513C74"/>
    <w:rsid w:val="00514BE2"/>
    <w:rsid w:val="00514FE8"/>
    <w:rsid w:val="00517767"/>
    <w:rsid w:val="00520BC8"/>
    <w:rsid w:val="00524746"/>
    <w:rsid w:val="00531810"/>
    <w:rsid w:val="00533E77"/>
    <w:rsid w:val="00534D5F"/>
    <w:rsid w:val="005377B9"/>
    <w:rsid w:val="0054042D"/>
    <w:rsid w:val="00545878"/>
    <w:rsid w:val="005459DE"/>
    <w:rsid w:val="0054737A"/>
    <w:rsid w:val="00554F82"/>
    <w:rsid w:val="00555D36"/>
    <w:rsid w:val="005606AD"/>
    <w:rsid w:val="00561D6A"/>
    <w:rsid w:val="00574BEF"/>
    <w:rsid w:val="00580011"/>
    <w:rsid w:val="005800C4"/>
    <w:rsid w:val="005806E7"/>
    <w:rsid w:val="0058174D"/>
    <w:rsid w:val="00582DD4"/>
    <w:rsid w:val="00584206"/>
    <w:rsid w:val="00584410"/>
    <w:rsid w:val="00584556"/>
    <w:rsid w:val="005852DD"/>
    <w:rsid w:val="0058785E"/>
    <w:rsid w:val="005939A2"/>
    <w:rsid w:val="00594CE3"/>
    <w:rsid w:val="005961FF"/>
    <w:rsid w:val="005A34EA"/>
    <w:rsid w:val="005A4425"/>
    <w:rsid w:val="005A480B"/>
    <w:rsid w:val="005A568D"/>
    <w:rsid w:val="005B350D"/>
    <w:rsid w:val="005C004C"/>
    <w:rsid w:val="005C05BE"/>
    <w:rsid w:val="005C38C3"/>
    <w:rsid w:val="005C51F9"/>
    <w:rsid w:val="005C523A"/>
    <w:rsid w:val="005C7B39"/>
    <w:rsid w:val="005D0341"/>
    <w:rsid w:val="005D3402"/>
    <w:rsid w:val="005D3C64"/>
    <w:rsid w:val="005D5A53"/>
    <w:rsid w:val="005D730A"/>
    <w:rsid w:val="005E1C77"/>
    <w:rsid w:val="005E6BEB"/>
    <w:rsid w:val="005F7F2F"/>
    <w:rsid w:val="006005DE"/>
    <w:rsid w:val="006231E4"/>
    <w:rsid w:val="00626D19"/>
    <w:rsid w:val="00627493"/>
    <w:rsid w:val="0062783C"/>
    <w:rsid w:val="00627DC3"/>
    <w:rsid w:val="0063627D"/>
    <w:rsid w:val="006376B3"/>
    <w:rsid w:val="006419E4"/>
    <w:rsid w:val="006459E9"/>
    <w:rsid w:val="00647EA1"/>
    <w:rsid w:val="00651B23"/>
    <w:rsid w:val="006543BE"/>
    <w:rsid w:val="006612BD"/>
    <w:rsid w:val="0066675A"/>
    <w:rsid w:val="00667485"/>
    <w:rsid w:val="00677ACA"/>
    <w:rsid w:val="00680F3E"/>
    <w:rsid w:val="00685386"/>
    <w:rsid w:val="006871B3"/>
    <w:rsid w:val="00692BFB"/>
    <w:rsid w:val="006A07ED"/>
    <w:rsid w:val="006A1D31"/>
    <w:rsid w:val="006A561F"/>
    <w:rsid w:val="006A5B14"/>
    <w:rsid w:val="006A67FC"/>
    <w:rsid w:val="006A6A73"/>
    <w:rsid w:val="006B050A"/>
    <w:rsid w:val="006B3ACC"/>
    <w:rsid w:val="006B5644"/>
    <w:rsid w:val="006C1193"/>
    <w:rsid w:val="006C1F8C"/>
    <w:rsid w:val="006C5191"/>
    <w:rsid w:val="006C6C87"/>
    <w:rsid w:val="006C7586"/>
    <w:rsid w:val="006D19E4"/>
    <w:rsid w:val="006D612B"/>
    <w:rsid w:val="006F257A"/>
    <w:rsid w:val="006F5D4C"/>
    <w:rsid w:val="006F7B9F"/>
    <w:rsid w:val="007027AC"/>
    <w:rsid w:val="0071030B"/>
    <w:rsid w:val="00711A7F"/>
    <w:rsid w:val="007169B0"/>
    <w:rsid w:val="00720060"/>
    <w:rsid w:val="0072604F"/>
    <w:rsid w:val="00727BF9"/>
    <w:rsid w:val="00736D1B"/>
    <w:rsid w:val="007373E9"/>
    <w:rsid w:val="00741DA4"/>
    <w:rsid w:val="0074515F"/>
    <w:rsid w:val="00745200"/>
    <w:rsid w:val="007457F2"/>
    <w:rsid w:val="00747A08"/>
    <w:rsid w:val="00750BA2"/>
    <w:rsid w:val="00750F24"/>
    <w:rsid w:val="007545B7"/>
    <w:rsid w:val="00755435"/>
    <w:rsid w:val="00755CCE"/>
    <w:rsid w:val="00756C6E"/>
    <w:rsid w:val="00761B0C"/>
    <w:rsid w:val="007621DA"/>
    <w:rsid w:val="00776082"/>
    <w:rsid w:val="00777803"/>
    <w:rsid w:val="00782E68"/>
    <w:rsid w:val="007842A9"/>
    <w:rsid w:val="00792C38"/>
    <w:rsid w:val="00793F21"/>
    <w:rsid w:val="00793F6F"/>
    <w:rsid w:val="00795131"/>
    <w:rsid w:val="00796DEB"/>
    <w:rsid w:val="007A0C66"/>
    <w:rsid w:val="007A196F"/>
    <w:rsid w:val="007A4432"/>
    <w:rsid w:val="007A496C"/>
    <w:rsid w:val="007B0170"/>
    <w:rsid w:val="007B2427"/>
    <w:rsid w:val="007B28FB"/>
    <w:rsid w:val="007B2BC7"/>
    <w:rsid w:val="007B6D0A"/>
    <w:rsid w:val="007B75C1"/>
    <w:rsid w:val="007C506C"/>
    <w:rsid w:val="007C73C1"/>
    <w:rsid w:val="007D19F6"/>
    <w:rsid w:val="007E0869"/>
    <w:rsid w:val="007E4DCF"/>
    <w:rsid w:val="007E7AD3"/>
    <w:rsid w:val="007F0ACB"/>
    <w:rsid w:val="007F28D7"/>
    <w:rsid w:val="007F343A"/>
    <w:rsid w:val="007F6689"/>
    <w:rsid w:val="0080317C"/>
    <w:rsid w:val="008073CA"/>
    <w:rsid w:val="008169DE"/>
    <w:rsid w:val="00820EEF"/>
    <w:rsid w:val="008278D0"/>
    <w:rsid w:val="00830986"/>
    <w:rsid w:val="008410C0"/>
    <w:rsid w:val="00845AC9"/>
    <w:rsid w:val="00847992"/>
    <w:rsid w:val="00847AFD"/>
    <w:rsid w:val="00850E96"/>
    <w:rsid w:val="0085234F"/>
    <w:rsid w:val="008523D6"/>
    <w:rsid w:val="00852C4E"/>
    <w:rsid w:val="00853840"/>
    <w:rsid w:val="00854D28"/>
    <w:rsid w:val="008578DC"/>
    <w:rsid w:val="008635F2"/>
    <w:rsid w:val="0087154C"/>
    <w:rsid w:val="008875B6"/>
    <w:rsid w:val="00893690"/>
    <w:rsid w:val="0089428F"/>
    <w:rsid w:val="008A1F73"/>
    <w:rsid w:val="008A458B"/>
    <w:rsid w:val="008B2967"/>
    <w:rsid w:val="008C12DA"/>
    <w:rsid w:val="008C2174"/>
    <w:rsid w:val="008C3238"/>
    <w:rsid w:val="008C406C"/>
    <w:rsid w:val="008D2CB8"/>
    <w:rsid w:val="008D773F"/>
    <w:rsid w:val="008F6054"/>
    <w:rsid w:val="009019DE"/>
    <w:rsid w:val="00902B58"/>
    <w:rsid w:val="00904889"/>
    <w:rsid w:val="00905D12"/>
    <w:rsid w:val="00906A4C"/>
    <w:rsid w:val="00910009"/>
    <w:rsid w:val="00910950"/>
    <w:rsid w:val="0091102F"/>
    <w:rsid w:val="0092001B"/>
    <w:rsid w:val="00925D65"/>
    <w:rsid w:val="00927881"/>
    <w:rsid w:val="00930FD5"/>
    <w:rsid w:val="00935541"/>
    <w:rsid w:val="00935918"/>
    <w:rsid w:val="00941560"/>
    <w:rsid w:val="00944ABA"/>
    <w:rsid w:val="009451A0"/>
    <w:rsid w:val="009502AF"/>
    <w:rsid w:val="009535CE"/>
    <w:rsid w:val="00956AC2"/>
    <w:rsid w:val="00957E17"/>
    <w:rsid w:val="00960EA7"/>
    <w:rsid w:val="00962DB9"/>
    <w:rsid w:val="009704BA"/>
    <w:rsid w:val="009845B6"/>
    <w:rsid w:val="00985567"/>
    <w:rsid w:val="0098612D"/>
    <w:rsid w:val="00991AC2"/>
    <w:rsid w:val="00994B5A"/>
    <w:rsid w:val="00997148"/>
    <w:rsid w:val="00997492"/>
    <w:rsid w:val="009A3855"/>
    <w:rsid w:val="009B0322"/>
    <w:rsid w:val="009B14F5"/>
    <w:rsid w:val="009C1204"/>
    <w:rsid w:val="009C2E56"/>
    <w:rsid w:val="009C45CC"/>
    <w:rsid w:val="009C4E86"/>
    <w:rsid w:val="009C507A"/>
    <w:rsid w:val="009C552E"/>
    <w:rsid w:val="009D1203"/>
    <w:rsid w:val="009D2E7F"/>
    <w:rsid w:val="009D58F0"/>
    <w:rsid w:val="009F07D2"/>
    <w:rsid w:val="009F417C"/>
    <w:rsid w:val="009F4525"/>
    <w:rsid w:val="009F5B95"/>
    <w:rsid w:val="009F68CB"/>
    <w:rsid w:val="00A0055F"/>
    <w:rsid w:val="00A00A0B"/>
    <w:rsid w:val="00A02F09"/>
    <w:rsid w:val="00A06281"/>
    <w:rsid w:val="00A07AE1"/>
    <w:rsid w:val="00A10DD2"/>
    <w:rsid w:val="00A12F96"/>
    <w:rsid w:val="00A133FE"/>
    <w:rsid w:val="00A162A0"/>
    <w:rsid w:val="00A171F9"/>
    <w:rsid w:val="00A176C0"/>
    <w:rsid w:val="00A177E1"/>
    <w:rsid w:val="00A21986"/>
    <w:rsid w:val="00A24C0A"/>
    <w:rsid w:val="00A24EA2"/>
    <w:rsid w:val="00A26B87"/>
    <w:rsid w:val="00A35BF3"/>
    <w:rsid w:val="00A40171"/>
    <w:rsid w:val="00A404BF"/>
    <w:rsid w:val="00A40501"/>
    <w:rsid w:val="00A441CB"/>
    <w:rsid w:val="00A44E14"/>
    <w:rsid w:val="00A4504E"/>
    <w:rsid w:val="00A54D63"/>
    <w:rsid w:val="00A609C4"/>
    <w:rsid w:val="00A67C04"/>
    <w:rsid w:val="00A70941"/>
    <w:rsid w:val="00A740F6"/>
    <w:rsid w:val="00A81A0D"/>
    <w:rsid w:val="00A81EA5"/>
    <w:rsid w:val="00A828AF"/>
    <w:rsid w:val="00AA3654"/>
    <w:rsid w:val="00AA3D9B"/>
    <w:rsid w:val="00AA46A9"/>
    <w:rsid w:val="00AB12F3"/>
    <w:rsid w:val="00AB1DC0"/>
    <w:rsid w:val="00AB2AC0"/>
    <w:rsid w:val="00AB7C14"/>
    <w:rsid w:val="00AC5A88"/>
    <w:rsid w:val="00AC75C8"/>
    <w:rsid w:val="00AD4C2D"/>
    <w:rsid w:val="00AD5AA6"/>
    <w:rsid w:val="00AE421A"/>
    <w:rsid w:val="00AE4EFA"/>
    <w:rsid w:val="00AE58C5"/>
    <w:rsid w:val="00AE6785"/>
    <w:rsid w:val="00AF00AE"/>
    <w:rsid w:val="00AF1B72"/>
    <w:rsid w:val="00AF7471"/>
    <w:rsid w:val="00AF76F7"/>
    <w:rsid w:val="00B041E6"/>
    <w:rsid w:val="00B04704"/>
    <w:rsid w:val="00B068C0"/>
    <w:rsid w:val="00B122CB"/>
    <w:rsid w:val="00B13CD1"/>
    <w:rsid w:val="00B2106C"/>
    <w:rsid w:val="00B22B19"/>
    <w:rsid w:val="00B318C1"/>
    <w:rsid w:val="00B32362"/>
    <w:rsid w:val="00B35F3F"/>
    <w:rsid w:val="00B377A2"/>
    <w:rsid w:val="00B4083B"/>
    <w:rsid w:val="00B53B32"/>
    <w:rsid w:val="00B60892"/>
    <w:rsid w:val="00B636E9"/>
    <w:rsid w:val="00B72735"/>
    <w:rsid w:val="00B73319"/>
    <w:rsid w:val="00B7443B"/>
    <w:rsid w:val="00B82A13"/>
    <w:rsid w:val="00B82FA9"/>
    <w:rsid w:val="00B94829"/>
    <w:rsid w:val="00B95253"/>
    <w:rsid w:val="00B95E83"/>
    <w:rsid w:val="00B97D54"/>
    <w:rsid w:val="00BA3E5B"/>
    <w:rsid w:val="00BA58E2"/>
    <w:rsid w:val="00BB2766"/>
    <w:rsid w:val="00BB30DD"/>
    <w:rsid w:val="00BB3199"/>
    <w:rsid w:val="00BC39BC"/>
    <w:rsid w:val="00BC47E7"/>
    <w:rsid w:val="00BC4881"/>
    <w:rsid w:val="00BC4CD2"/>
    <w:rsid w:val="00BC688E"/>
    <w:rsid w:val="00BD7A63"/>
    <w:rsid w:val="00BF1C48"/>
    <w:rsid w:val="00BF3E68"/>
    <w:rsid w:val="00C002AF"/>
    <w:rsid w:val="00C00A6B"/>
    <w:rsid w:val="00C01FDE"/>
    <w:rsid w:val="00C15C1D"/>
    <w:rsid w:val="00C246D3"/>
    <w:rsid w:val="00C26AC4"/>
    <w:rsid w:val="00C26FAF"/>
    <w:rsid w:val="00C331B7"/>
    <w:rsid w:val="00C33656"/>
    <w:rsid w:val="00C363F0"/>
    <w:rsid w:val="00C41DEB"/>
    <w:rsid w:val="00C432BF"/>
    <w:rsid w:val="00C44CF7"/>
    <w:rsid w:val="00C46729"/>
    <w:rsid w:val="00C53561"/>
    <w:rsid w:val="00C56E25"/>
    <w:rsid w:val="00C56F88"/>
    <w:rsid w:val="00C66939"/>
    <w:rsid w:val="00C7327E"/>
    <w:rsid w:val="00C73695"/>
    <w:rsid w:val="00C74447"/>
    <w:rsid w:val="00C8000B"/>
    <w:rsid w:val="00C82DE2"/>
    <w:rsid w:val="00C848E9"/>
    <w:rsid w:val="00C97BF0"/>
    <w:rsid w:val="00CB2518"/>
    <w:rsid w:val="00CB6BEB"/>
    <w:rsid w:val="00CC1993"/>
    <w:rsid w:val="00CC2086"/>
    <w:rsid w:val="00CC61D4"/>
    <w:rsid w:val="00CC7D18"/>
    <w:rsid w:val="00CD5992"/>
    <w:rsid w:val="00CE3900"/>
    <w:rsid w:val="00CF0193"/>
    <w:rsid w:val="00CF34D1"/>
    <w:rsid w:val="00CF5620"/>
    <w:rsid w:val="00CF58EC"/>
    <w:rsid w:val="00D06413"/>
    <w:rsid w:val="00D06F82"/>
    <w:rsid w:val="00D100BA"/>
    <w:rsid w:val="00D1103A"/>
    <w:rsid w:val="00D12BFC"/>
    <w:rsid w:val="00D16121"/>
    <w:rsid w:val="00D172DE"/>
    <w:rsid w:val="00D217BD"/>
    <w:rsid w:val="00D218EB"/>
    <w:rsid w:val="00D26486"/>
    <w:rsid w:val="00D26674"/>
    <w:rsid w:val="00D2730C"/>
    <w:rsid w:val="00D27AF4"/>
    <w:rsid w:val="00D37ABD"/>
    <w:rsid w:val="00D41F4B"/>
    <w:rsid w:val="00D4280D"/>
    <w:rsid w:val="00D43D80"/>
    <w:rsid w:val="00D44FCA"/>
    <w:rsid w:val="00D46388"/>
    <w:rsid w:val="00D52476"/>
    <w:rsid w:val="00D54066"/>
    <w:rsid w:val="00D56E10"/>
    <w:rsid w:val="00D65311"/>
    <w:rsid w:val="00D669C5"/>
    <w:rsid w:val="00D672F0"/>
    <w:rsid w:val="00D67327"/>
    <w:rsid w:val="00D72471"/>
    <w:rsid w:val="00D72F12"/>
    <w:rsid w:val="00D737CB"/>
    <w:rsid w:val="00D75F33"/>
    <w:rsid w:val="00D77E17"/>
    <w:rsid w:val="00D82083"/>
    <w:rsid w:val="00D83235"/>
    <w:rsid w:val="00D84617"/>
    <w:rsid w:val="00D857D1"/>
    <w:rsid w:val="00D86E56"/>
    <w:rsid w:val="00D870F0"/>
    <w:rsid w:val="00D9174F"/>
    <w:rsid w:val="00D92740"/>
    <w:rsid w:val="00D92759"/>
    <w:rsid w:val="00D95E9F"/>
    <w:rsid w:val="00D96CED"/>
    <w:rsid w:val="00DA0FF3"/>
    <w:rsid w:val="00DA520A"/>
    <w:rsid w:val="00DA5B00"/>
    <w:rsid w:val="00DC3B82"/>
    <w:rsid w:val="00DC50F8"/>
    <w:rsid w:val="00DD3E26"/>
    <w:rsid w:val="00DD5C79"/>
    <w:rsid w:val="00DE1C4C"/>
    <w:rsid w:val="00DE1CF8"/>
    <w:rsid w:val="00DE7342"/>
    <w:rsid w:val="00DF5284"/>
    <w:rsid w:val="00DF7CFF"/>
    <w:rsid w:val="00E02F71"/>
    <w:rsid w:val="00E03424"/>
    <w:rsid w:val="00E116E9"/>
    <w:rsid w:val="00E137DD"/>
    <w:rsid w:val="00E168AE"/>
    <w:rsid w:val="00E16E1F"/>
    <w:rsid w:val="00E21DBB"/>
    <w:rsid w:val="00E22D7F"/>
    <w:rsid w:val="00E315BF"/>
    <w:rsid w:val="00E34FE8"/>
    <w:rsid w:val="00E35E39"/>
    <w:rsid w:val="00E41872"/>
    <w:rsid w:val="00E41E7D"/>
    <w:rsid w:val="00E43D54"/>
    <w:rsid w:val="00E50BAC"/>
    <w:rsid w:val="00E60CF3"/>
    <w:rsid w:val="00E63F33"/>
    <w:rsid w:val="00E65A69"/>
    <w:rsid w:val="00E67ABB"/>
    <w:rsid w:val="00E702D9"/>
    <w:rsid w:val="00E70D29"/>
    <w:rsid w:val="00E72E58"/>
    <w:rsid w:val="00E73FF1"/>
    <w:rsid w:val="00E754B8"/>
    <w:rsid w:val="00E82B49"/>
    <w:rsid w:val="00E85108"/>
    <w:rsid w:val="00E90D9C"/>
    <w:rsid w:val="00EA18AF"/>
    <w:rsid w:val="00EA26B4"/>
    <w:rsid w:val="00EA3E2B"/>
    <w:rsid w:val="00EA453A"/>
    <w:rsid w:val="00EB012C"/>
    <w:rsid w:val="00EB11FD"/>
    <w:rsid w:val="00EB37A3"/>
    <w:rsid w:val="00EB4169"/>
    <w:rsid w:val="00EB6F9C"/>
    <w:rsid w:val="00EC356B"/>
    <w:rsid w:val="00EC4DDC"/>
    <w:rsid w:val="00EC5100"/>
    <w:rsid w:val="00ED0F84"/>
    <w:rsid w:val="00ED2FC9"/>
    <w:rsid w:val="00ED3E07"/>
    <w:rsid w:val="00ED40E9"/>
    <w:rsid w:val="00ED5B70"/>
    <w:rsid w:val="00EE7CB1"/>
    <w:rsid w:val="00EF18F2"/>
    <w:rsid w:val="00EF23A1"/>
    <w:rsid w:val="00EF4754"/>
    <w:rsid w:val="00EF6770"/>
    <w:rsid w:val="00F02EA8"/>
    <w:rsid w:val="00F0723F"/>
    <w:rsid w:val="00F11165"/>
    <w:rsid w:val="00F17C3B"/>
    <w:rsid w:val="00F22589"/>
    <w:rsid w:val="00F22A35"/>
    <w:rsid w:val="00F23E01"/>
    <w:rsid w:val="00F26A9A"/>
    <w:rsid w:val="00F27B0F"/>
    <w:rsid w:val="00F30663"/>
    <w:rsid w:val="00F33BCB"/>
    <w:rsid w:val="00F36667"/>
    <w:rsid w:val="00F43321"/>
    <w:rsid w:val="00F4655E"/>
    <w:rsid w:val="00F51B69"/>
    <w:rsid w:val="00F5272E"/>
    <w:rsid w:val="00F543F7"/>
    <w:rsid w:val="00F57CF8"/>
    <w:rsid w:val="00F60724"/>
    <w:rsid w:val="00F6107A"/>
    <w:rsid w:val="00F612C7"/>
    <w:rsid w:val="00F62ED1"/>
    <w:rsid w:val="00F6430F"/>
    <w:rsid w:val="00F66AFE"/>
    <w:rsid w:val="00F67C2F"/>
    <w:rsid w:val="00F71640"/>
    <w:rsid w:val="00F7372E"/>
    <w:rsid w:val="00F77D49"/>
    <w:rsid w:val="00F84383"/>
    <w:rsid w:val="00F902C3"/>
    <w:rsid w:val="00FA0918"/>
    <w:rsid w:val="00FA0BF5"/>
    <w:rsid w:val="00FA25BC"/>
    <w:rsid w:val="00FA2CBD"/>
    <w:rsid w:val="00FA7414"/>
    <w:rsid w:val="00FB5464"/>
    <w:rsid w:val="00FB6C25"/>
    <w:rsid w:val="00FC1F4A"/>
    <w:rsid w:val="00FC2722"/>
    <w:rsid w:val="00FC3DDE"/>
    <w:rsid w:val="00FC495C"/>
    <w:rsid w:val="00FC703D"/>
    <w:rsid w:val="00FC7AB6"/>
    <w:rsid w:val="00FD1369"/>
    <w:rsid w:val="00FD16B9"/>
    <w:rsid w:val="00FD1E6F"/>
    <w:rsid w:val="00FD2546"/>
    <w:rsid w:val="00FD349B"/>
    <w:rsid w:val="00FD3E75"/>
    <w:rsid w:val="00FE07E3"/>
    <w:rsid w:val="00FE58E9"/>
    <w:rsid w:val="00FF3966"/>
    <w:rsid w:val="00FF517F"/>
    <w:rsid w:val="029B1931"/>
    <w:rsid w:val="02BB53F9"/>
    <w:rsid w:val="02FB38DC"/>
    <w:rsid w:val="035E3A97"/>
    <w:rsid w:val="045D3E8C"/>
    <w:rsid w:val="04CA03FC"/>
    <w:rsid w:val="04D05169"/>
    <w:rsid w:val="06D55469"/>
    <w:rsid w:val="0B3F69B8"/>
    <w:rsid w:val="0C767384"/>
    <w:rsid w:val="1152125A"/>
    <w:rsid w:val="12202E6D"/>
    <w:rsid w:val="14ED3106"/>
    <w:rsid w:val="14F8584B"/>
    <w:rsid w:val="1602549A"/>
    <w:rsid w:val="165B03B0"/>
    <w:rsid w:val="19A53EF3"/>
    <w:rsid w:val="1B712627"/>
    <w:rsid w:val="1BB03B1B"/>
    <w:rsid w:val="1D8A36BB"/>
    <w:rsid w:val="20573816"/>
    <w:rsid w:val="20B96B57"/>
    <w:rsid w:val="21810303"/>
    <w:rsid w:val="239A65F5"/>
    <w:rsid w:val="261730D0"/>
    <w:rsid w:val="26791770"/>
    <w:rsid w:val="26E81CD0"/>
    <w:rsid w:val="28950453"/>
    <w:rsid w:val="28E21E0A"/>
    <w:rsid w:val="29567622"/>
    <w:rsid w:val="29941287"/>
    <w:rsid w:val="2BB219F4"/>
    <w:rsid w:val="2CBD1CD4"/>
    <w:rsid w:val="2EEF1BE4"/>
    <w:rsid w:val="2EF251AF"/>
    <w:rsid w:val="2F392626"/>
    <w:rsid w:val="2FB905F7"/>
    <w:rsid w:val="309A0F65"/>
    <w:rsid w:val="320375B0"/>
    <w:rsid w:val="32215EB9"/>
    <w:rsid w:val="37864E18"/>
    <w:rsid w:val="393A3784"/>
    <w:rsid w:val="39F57DBF"/>
    <w:rsid w:val="3A4C5F85"/>
    <w:rsid w:val="3E5025B1"/>
    <w:rsid w:val="3EAF7747"/>
    <w:rsid w:val="3F211CAB"/>
    <w:rsid w:val="4301015D"/>
    <w:rsid w:val="439B3397"/>
    <w:rsid w:val="44FB5528"/>
    <w:rsid w:val="46E12AED"/>
    <w:rsid w:val="4AF868AE"/>
    <w:rsid w:val="4B282E8B"/>
    <w:rsid w:val="4B363752"/>
    <w:rsid w:val="4DD20E24"/>
    <w:rsid w:val="4E5A0276"/>
    <w:rsid w:val="4E6F001F"/>
    <w:rsid w:val="53A12AEB"/>
    <w:rsid w:val="53EF6B2B"/>
    <w:rsid w:val="57872105"/>
    <w:rsid w:val="5CE26DB9"/>
    <w:rsid w:val="5F3F139B"/>
    <w:rsid w:val="61344CD9"/>
    <w:rsid w:val="61CB2EBB"/>
    <w:rsid w:val="629E7801"/>
    <w:rsid w:val="693A73BF"/>
    <w:rsid w:val="69A7035D"/>
    <w:rsid w:val="6A006932"/>
    <w:rsid w:val="6D23620F"/>
    <w:rsid w:val="6D5D75DB"/>
    <w:rsid w:val="70E940B8"/>
    <w:rsid w:val="76D17D98"/>
    <w:rsid w:val="772D3988"/>
    <w:rsid w:val="77781759"/>
    <w:rsid w:val="77E66F4F"/>
    <w:rsid w:val="7AAE0A4E"/>
    <w:rsid w:val="7F4A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sz w:val="44"/>
    </w:rPr>
  </w:style>
  <w:style w:type="paragraph" w:styleId="3">
    <w:name w:val="heading 2"/>
    <w:basedOn w:val="1"/>
    <w:next w:val="1"/>
    <w:qFormat/>
    <w:uiPriority w:val="0"/>
    <w:pPr>
      <w:keepNext/>
      <w:outlineLvl w:val="1"/>
    </w:pPr>
    <w:rPr>
      <w:sz w:val="28"/>
    </w:rPr>
  </w:style>
  <w:style w:type="paragraph" w:styleId="4">
    <w:name w:val="heading 3"/>
    <w:basedOn w:val="1"/>
    <w:next w:val="1"/>
    <w:qFormat/>
    <w:uiPriority w:val="0"/>
    <w:pPr>
      <w:keepNext/>
      <w:spacing w:line="360" w:lineRule="auto"/>
      <w:outlineLvl w:val="2"/>
    </w:pPr>
    <w:rPr>
      <w:rFonts w:ascii="Arial" w:hAnsi="Arial" w:cs="Arial"/>
      <w:b/>
      <w:bCs/>
      <w:sz w:val="24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qFormat/>
    <w:uiPriority w:val="0"/>
    <w:pPr>
      <w:ind w:firstLine="420"/>
      <w:jc w:val="center"/>
    </w:pPr>
    <w:rPr>
      <w:rFonts w:eastAsia="黑体"/>
      <w:b/>
      <w:bCs/>
      <w:i/>
      <w:iCs/>
      <w:sz w:val="84"/>
    </w:rPr>
  </w:style>
  <w:style w:type="paragraph" w:styleId="6">
    <w:name w:val="Body Text Indent 2"/>
    <w:basedOn w:val="1"/>
    <w:qFormat/>
    <w:uiPriority w:val="0"/>
    <w:pPr>
      <w:ind w:firstLine="435"/>
    </w:pPr>
    <w:rPr>
      <w:rFonts w:ascii="Arial" w:hAnsi="Arial" w:cs="Arial"/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Indent 3"/>
    <w:basedOn w:val="1"/>
    <w:qFormat/>
    <w:uiPriority w:val="0"/>
    <w:pPr>
      <w:spacing w:line="440" w:lineRule="atLeast"/>
      <w:ind w:left="340"/>
    </w:pPr>
    <w:rPr>
      <w:rFonts w:ascii="Arial" w:hAnsi="Arial" w:cs="Arial"/>
      <w:b/>
      <w:bCs/>
      <w:sz w:val="24"/>
      <w:szCs w:val="28"/>
      <w:u w:val="single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0"/>
  </w:style>
  <w:style w:type="character" w:styleId="15">
    <w:name w:val="FollowedHyperlink"/>
    <w:qFormat/>
    <w:uiPriority w:val="0"/>
    <w:rPr>
      <w:color w:val="800080"/>
      <w:u w:val="single"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页脚 Char"/>
    <w:basedOn w:val="13"/>
    <w:link w:val="8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8" textRotate="1"/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E8E2A7-345D-4F85-858C-6B03684904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6</Pages>
  <Words>2584</Words>
  <Characters>2973</Characters>
  <Lines>24</Lines>
  <Paragraphs>6</Paragraphs>
  <TotalTime>3</TotalTime>
  <ScaleCrop>false</ScaleCrop>
  <LinksUpToDate>false</LinksUpToDate>
  <CharactersWithSpaces>3348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2019-05-15T06:01:00Z</dcterms:created>
  <dc:creator>user</dc:creator>
  <cp:lastModifiedBy>广州通泽机械荣超13925160056</cp:lastModifiedBy>
  <cp:lastPrinted>2019-01-19T02:46:00Z</cp:lastPrinted>
  <dcterms:modified xsi:type="dcterms:W3CDTF">2024-01-11T04:59:26Z</dcterms:modified>
  <dc:title>日期：2004年2月15日</dc:title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46FF51FD40984EE3ABC2BEB0453FC62B</vt:lpwstr>
  </property>
</Properties>
</file>