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1.九典移动端：当流程修改后增加了条件节点时，需注意移动端配置的字段中有没有存在以及流程节点有没有进行修改</w:t>
      </w:r>
    </w:p>
    <w:p>
      <w:pPr>
        <w:rPr>
          <w:rFonts w:hint="eastAsia"/>
        </w:rPr>
      </w:pPr>
      <w:r>
        <w:rPr>
          <w:rFonts w:hint="eastAsia"/>
        </w:rPr>
        <w:t>2.标准PC段：标准报表新增合计时，如页面只有几条数据，合计行会显示在数据行上方（需设置排序字段为降序）；</w:t>
      </w:r>
    </w:p>
    <w:p>
      <w:pPr>
        <w:rPr>
          <w:rFonts w:hint="eastAsia"/>
        </w:rPr>
      </w:pPr>
      <w:r>
        <w:rPr>
          <w:rFonts w:hint="eastAsia"/>
        </w:rPr>
        <w:t>3.需要计算时间类型的字段，需用datetime来保存并只能以小时为单位计算。不能以天以上单位计算，且日期类型的字段必须要以时间类型</w:t>
      </w:r>
    </w:p>
    <w:p>
      <w:pPr>
        <w:rPr>
          <w:rFonts w:hint="eastAsia"/>
        </w:rPr>
      </w:pPr>
      <w:r>
        <w:rPr>
          <w:rFonts w:hint="eastAsia"/>
        </w:rPr>
        <w:t>4.货币型数据字段类型时必须要以decimal(18,4)为字段类型</w:t>
      </w:r>
    </w:p>
    <w:p>
      <w:pPr>
        <w:rPr>
          <w:rFonts w:hint="eastAsia"/>
        </w:rPr>
      </w:pPr>
      <w:r>
        <w:rPr>
          <w:rFonts w:hint="eastAsia"/>
        </w:rPr>
        <w:t>5.货物的数量字段类型必须要以decimal(18,2)为字段类型</w:t>
      </w:r>
    </w:p>
    <w:p>
      <w:pPr>
        <w:rPr>
          <w:rFonts w:hint="eastAsia"/>
        </w:rPr>
      </w:pPr>
      <w:r>
        <w:rPr>
          <w:rFonts w:hint="eastAsia"/>
        </w:rPr>
        <w:t>6.</w:t>
      </w:r>
      <w:r>
        <w:rPr>
          <w:rFonts w:hint="eastAsia"/>
          <w:lang w:val="en-US" w:eastAsia="zh-CN"/>
        </w:rPr>
        <w:t>导出excel需使用</w:t>
      </w:r>
      <w:r>
        <w:rPr>
          <w:rFonts w:hint="eastAsia"/>
        </w:rPr>
        <w:t>新版导出excel功能</w:t>
      </w:r>
    </w:p>
    <w:p>
      <w:pPr>
        <w:rPr>
          <w:rFonts w:hint="eastAsia"/>
          <w:lang w:val="en-US" w:eastAsia="zh-CN"/>
        </w:rPr>
      </w:pPr>
      <w:r>
        <w:rPr>
          <w:rFonts w:hint="eastAsia"/>
          <w:lang w:val="en-US" w:eastAsia="zh-CN"/>
        </w:rPr>
        <w:t>7.附件打开的问题需注意是否为浏览器拦截了</w:t>
      </w:r>
    </w:p>
    <w:p>
      <w:pPr>
        <w:rPr>
          <w:rFonts w:hint="default"/>
          <w:lang w:val="en-US" w:eastAsia="zh-CN"/>
        </w:rPr>
      </w:pPr>
      <w:r>
        <w:drawing>
          <wp:inline distT="0" distB="0" distL="114300" distR="114300">
            <wp:extent cx="5266690" cy="2954655"/>
            <wp:effectExtent l="0" t="0" r="1016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95465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9365A"/>
    <w:rsid w:val="68D6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2020-05-26T09:41:43Z</dcterms:created>
  <dc:creator>Administrator</dc:creator>
  <cp:lastModifiedBy>Administrator</cp:lastModifiedBy>
  <dcterms:modified xsi:type="dcterms:W3CDTF">2020-05-26T09:43:49Z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