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GoBack"/>
      <w:bookmarkEnd w:id="0"/>
      <w:r>
        <w:rPr>
          <w:rFonts w:hint="eastAsia" w:ascii="宋体" w:hAnsi="宋体"/>
          <w:b/>
          <w:sz w:val="44"/>
          <w:szCs w:val="44"/>
        </w:rPr>
        <w:t>包材订购合同</w:t>
      </w:r>
    </w:p>
    <w:p>
      <w:pPr>
        <w:tabs>
          <w:tab w:val="left" w:pos="8145"/>
        </w:tabs>
        <w:wordWrap w:val="0"/>
        <w:jc w:val="right"/>
        <w:rPr>
          <w:rFonts w:ascii="宋体" w:hAnsi="宋体"/>
          <w:b/>
          <w:sz w:val="24"/>
        </w:rPr>
      </w:pPr>
      <w:r>
        <w:rPr>
          <w:rFonts w:hint="eastAsia" w:ascii="宋体" w:hAnsi="宋体"/>
          <w:b/>
          <w:sz w:val="24"/>
        </w:rPr>
        <w:t xml:space="preserve">                                         合同编号：</w:t>
      </w:r>
      <w:permStart w:id="0" w:edGrp="everyone"/>
      <w:r>
        <w:rPr>
          <w:rFonts w:hint="eastAsia" w:ascii="宋体" w:hAnsi="宋体"/>
          <w:bCs/>
          <w:sz w:val="24"/>
        </w:rPr>
        <w:t xml:space="preserve"> </w:t>
      </w:r>
      <w:r>
        <w:rPr>
          <w:rFonts w:hint="eastAsia"/>
          <w:szCs w:val="21"/>
        </w:rPr>
        <w:t>BCHT20210813-1</w:t>
      </w:r>
      <w:permEnd w:id="0"/>
      <w:r>
        <w:rPr>
          <w:rFonts w:hint="eastAsia" w:ascii="宋体" w:hAnsi="宋体"/>
          <w:bCs/>
          <w:sz w:val="24"/>
        </w:rPr>
        <w:t xml:space="preserve">        </w:t>
      </w:r>
    </w:p>
    <w:p>
      <w:pPr>
        <w:tabs>
          <w:tab w:val="left" w:pos="8145"/>
        </w:tabs>
        <w:spacing w:line="420" w:lineRule="exact"/>
        <w:rPr>
          <w:rFonts w:ascii="宋体" w:hAnsi="宋体"/>
          <w:b/>
          <w:sz w:val="24"/>
        </w:rPr>
      </w:pPr>
      <w:r>
        <w:rPr>
          <w:rFonts w:hint="eastAsia" w:ascii="宋体" w:hAnsi="宋体"/>
          <w:b/>
          <w:sz w:val="24"/>
        </w:rPr>
        <w:t>甲方（需方）：</w:t>
      </w:r>
      <w:permStart w:id="1" w:edGrp="everyone"/>
      <w:r>
        <w:rPr>
          <w:rFonts w:hint="eastAsia"/>
          <w:szCs w:val="21"/>
        </w:rPr>
        <w:t>湖南鲜者尤良中药有限公司</w:t>
      </w:r>
      <w:r>
        <w:rPr>
          <w:rFonts w:hint="eastAsia"/>
          <w:sz w:val="24"/>
        </w:rPr>
        <w:t xml:space="preserve"> </w:t>
      </w:r>
      <w:r>
        <w:rPr>
          <w:rFonts w:hint="eastAsia" w:ascii="宋体" w:hAnsi="宋体"/>
          <w:b/>
          <w:sz w:val="24"/>
        </w:rPr>
        <w:t xml:space="preserve">            </w:t>
      </w:r>
      <w:permEnd w:id="1"/>
      <w:r>
        <w:rPr>
          <w:rFonts w:hint="eastAsia" w:ascii="宋体" w:hAnsi="宋体"/>
          <w:b/>
          <w:sz w:val="24"/>
        </w:rPr>
        <w:t xml:space="preserve"> 签订时间：</w:t>
      </w:r>
      <w:permStart w:id="2" w:edGrp="everyone"/>
      <w:r>
        <w:rPr>
          <w:rFonts w:hint="eastAsia"/>
          <w:szCs w:val="21"/>
        </w:rPr>
        <w:t>2021年8月13日</w:t>
      </w:r>
      <w:r>
        <w:rPr>
          <w:rFonts w:hint="eastAsia" w:ascii="宋体" w:hAnsi="宋体"/>
          <w:b/>
          <w:sz w:val="24"/>
        </w:rPr>
        <w:t xml:space="preserve"> </w:t>
      </w:r>
      <w:permEnd w:id="2"/>
      <w:r>
        <w:rPr>
          <w:rFonts w:hint="eastAsia" w:ascii="宋体" w:hAnsi="宋体"/>
          <w:b/>
          <w:sz w:val="24"/>
        </w:rPr>
        <w:t xml:space="preserve">           </w:t>
      </w:r>
    </w:p>
    <w:p>
      <w:pPr>
        <w:rPr>
          <w:rFonts w:ascii="宋体" w:hAnsi="宋体" w:cs="宋体"/>
          <w:kern w:val="0"/>
          <w:sz w:val="22"/>
          <w:szCs w:val="22"/>
        </w:rPr>
      </w:pPr>
      <w:r>
        <w:rPr>
          <w:rFonts w:hint="eastAsia" w:ascii="宋体" w:hAnsi="宋体"/>
          <w:b/>
          <w:sz w:val="24"/>
        </w:rPr>
        <w:t>乙方（供方）：</w:t>
      </w:r>
      <w:permStart w:id="3" w:edGrp="everyone"/>
      <w:r>
        <w:rPr>
          <w:rFonts w:hint="eastAsia"/>
          <w:szCs w:val="21"/>
        </w:rPr>
        <w:t xml:space="preserve">湖南怡永丰包装印务有限公司 </w:t>
      </w:r>
      <w:r>
        <w:rPr>
          <w:rFonts w:hint="eastAsia" w:ascii="宋体" w:hAnsi="宋体"/>
          <w:b/>
          <w:szCs w:val="21"/>
        </w:rPr>
        <w:t xml:space="preserve"> </w:t>
      </w:r>
      <w:r>
        <w:rPr>
          <w:rFonts w:hint="eastAsia" w:ascii="宋体" w:hAnsi="宋体"/>
          <w:b/>
          <w:sz w:val="24"/>
        </w:rPr>
        <w:t xml:space="preserve">          </w:t>
      </w:r>
      <w:permEnd w:id="3"/>
      <w:r>
        <w:rPr>
          <w:rFonts w:hint="eastAsia" w:ascii="宋体" w:hAnsi="宋体"/>
          <w:b/>
          <w:sz w:val="24"/>
        </w:rPr>
        <w:t xml:space="preserve"> 签订地：武汉市汉阳区</w:t>
      </w:r>
      <w:r>
        <w:rPr>
          <w:rFonts w:hint="eastAsia" w:ascii="宋体" w:hAnsi="宋体"/>
          <w:bCs/>
          <w:sz w:val="24"/>
        </w:rPr>
        <w:t xml:space="preserve"> </w:t>
      </w:r>
      <w:r>
        <w:rPr>
          <w:rFonts w:hint="eastAsia" w:ascii="宋体" w:hAnsi="宋体"/>
          <w:b/>
          <w:sz w:val="24"/>
        </w:rPr>
        <w:t xml:space="preserve">  </w:t>
      </w:r>
      <w:r>
        <w:rPr>
          <w:b/>
          <w:sz w:val="24"/>
        </w:rPr>
        <w:t xml:space="preserve"> </w:t>
      </w:r>
      <w:r>
        <w:rPr>
          <w:rFonts w:hint="eastAsia" w:ascii="宋体" w:hAnsi="宋体" w:cs="宋体"/>
          <w:kern w:val="0"/>
          <w:sz w:val="22"/>
          <w:szCs w:val="22"/>
        </w:rPr>
        <w:t xml:space="preserve">                   </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根据《中华人民共和国民法典》等法律、法规以及相关行业的有关规定，本着诚实信用、平等协商、质量第一的原则，现就甲方向乙方订购产品事宜经双方友好协商一致，达成协议如下：</w:t>
      </w:r>
    </w:p>
    <w:p>
      <w:pPr>
        <w:tabs>
          <w:tab w:val="left" w:pos="630"/>
        </w:tabs>
        <w:rPr>
          <w:rFonts w:ascii="宋体" w:hAnsi="宋体"/>
          <w:szCs w:val="21"/>
        </w:rPr>
      </w:pPr>
      <w:r>
        <w:rPr>
          <w:rFonts w:hint="eastAsia" w:ascii="宋体" w:hAnsi="宋体"/>
          <w:szCs w:val="21"/>
        </w:rPr>
        <w:t>一、乙方供货产品名称、型号规格数量及单价：</w:t>
      </w:r>
    </w:p>
    <w:tbl>
      <w:tblPr>
        <w:tblStyle w:val="7"/>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2055"/>
        <w:gridCol w:w="1500"/>
        <w:gridCol w:w="1050"/>
        <w:gridCol w:w="145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118" w:type="dxa"/>
          </w:tcPr>
          <w:p>
            <w:pPr>
              <w:spacing w:line="420" w:lineRule="exact"/>
              <w:jc w:val="center"/>
              <w:rPr>
                <w:rFonts w:ascii="宋体" w:hAnsi="宋体"/>
                <w:b/>
                <w:sz w:val="24"/>
              </w:rPr>
            </w:pPr>
            <w:permStart w:id="4" w:edGrp="everyone" w:colFirst="0" w:colLast="0"/>
            <w:permStart w:id="5" w:edGrp="everyone" w:colFirst="1" w:colLast="1"/>
            <w:permStart w:id="6" w:edGrp="everyone" w:colFirst="2" w:colLast="2"/>
            <w:permStart w:id="7" w:edGrp="everyone" w:colFirst="3" w:colLast="3"/>
            <w:permStart w:id="8" w:edGrp="everyone" w:colFirst="4" w:colLast="4"/>
            <w:permStart w:id="9" w:edGrp="everyone" w:colFirst="5" w:colLast="5"/>
            <w:r>
              <w:rPr>
                <w:rFonts w:hint="eastAsia" w:ascii="宋体" w:hAnsi="宋体"/>
                <w:b/>
                <w:sz w:val="24"/>
              </w:rPr>
              <w:t>产品名称</w:t>
            </w:r>
          </w:p>
        </w:tc>
        <w:tc>
          <w:tcPr>
            <w:tcW w:w="2055" w:type="dxa"/>
          </w:tcPr>
          <w:p>
            <w:pPr>
              <w:spacing w:line="420" w:lineRule="exact"/>
              <w:jc w:val="center"/>
              <w:rPr>
                <w:rFonts w:ascii="宋体" w:hAnsi="宋体"/>
                <w:b/>
                <w:sz w:val="24"/>
              </w:rPr>
            </w:pPr>
            <w:r>
              <w:rPr>
                <w:rFonts w:hint="eastAsia" w:ascii="宋体" w:hAnsi="宋体"/>
                <w:b/>
                <w:sz w:val="24"/>
              </w:rPr>
              <w:t>规格</w:t>
            </w:r>
          </w:p>
        </w:tc>
        <w:tc>
          <w:tcPr>
            <w:tcW w:w="1500" w:type="dxa"/>
          </w:tcPr>
          <w:p>
            <w:pPr>
              <w:spacing w:line="420" w:lineRule="exact"/>
              <w:jc w:val="center"/>
              <w:rPr>
                <w:rFonts w:ascii="宋体" w:hAnsi="宋体"/>
                <w:b/>
                <w:sz w:val="24"/>
              </w:rPr>
            </w:pPr>
            <w:r>
              <w:rPr>
                <w:rFonts w:hint="eastAsia" w:ascii="宋体" w:hAnsi="宋体"/>
                <w:b/>
                <w:sz w:val="24"/>
              </w:rPr>
              <w:t>含税单价</w:t>
            </w:r>
          </w:p>
        </w:tc>
        <w:tc>
          <w:tcPr>
            <w:tcW w:w="1050" w:type="dxa"/>
          </w:tcPr>
          <w:p>
            <w:pPr>
              <w:spacing w:line="420" w:lineRule="exact"/>
              <w:ind w:right="-107" w:rightChars="-51"/>
              <w:jc w:val="center"/>
              <w:rPr>
                <w:rFonts w:ascii="宋体" w:hAnsi="宋体"/>
                <w:b/>
                <w:sz w:val="24"/>
              </w:rPr>
            </w:pPr>
            <w:r>
              <w:rPr>
                <w:rFonts w:hint="eastAsia" w:ascii="宋体" w:hAnsi="宋体"/>
                <w:b/>
                <w:sz w:val="24"/>
              </w:rPr>
              <w:t>数量</w:t>
            </w:r>
          </w:p>
        </w:tc>
        <w:tc>
          <w:tcPr>
            <w:tcW w:w="1455" w:type="dxa"/>
          </w:tcPr>
          <w:p>
            <w:pPr>
              <w:spacing w:line="420" w:lineRule="exact"/>
              <w:ind w:left="93"/>
              <w:jc w:val="center"/>
              <w:rPr>
                <w:rFonts w:ascii="宋体" w:hAnsi="宋体"/>
                <w:b/>
                <w:sz w:val="24"/>
              </w:rPr>
            </w:pPr>
            <w:r>
              <w:rPr>
                <w:rFonts w:hint="eastAsia" w:ascii="宋体" w:hAnsi="宋体" w:cs="宋体"/>
                <w:b/>
                <w:sz w:val="24"/>
              </w:rPr>
              <w:t>总额（元）</w:t>
            </w:r>
          </w:p>
        </w:tc>
        <w:tc>
          <w:tcPr>
            <w:tcW w:w="1312" w:type="dxa"/>
          </w:tcPr>
          <w:p>
            <w:pPr>
              <w:spacing w:line="420" w:lineRule="exact"/>
              <w:ind w:left="93" w:firstLine="241" w:firstLineChars="100"/>
              <w:jc w:val="both"/>
              <w:rPr>
                <w:rFonts w:ascii="宋体" w:hAnsi="宋体"/>
                <w:b/>
                <w:sz w:val="24"/>
              </w:rPr>
            </w:pPr>
            <w:r>
              <w:rPr>
                <w:rFonts w:hint="eastAsia" w:ascii="宋体" w:hAnsi="宋体"/>
                <w:b/>
                <w:sz w:val="24"/>
              </w:rPr>
              <w:t>备注</w:t>
            </w:r>
          </w:p>
        </w:tc>
      </w:tr>
      <w:permEnd w:id="4"/>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118" w:type="dxa"/>
            <w:vAlign w:val="center"/>
          </w:tcPr>
          <w:p>
            <w:pPr>
              <w:widowControl/>
              <w:jc w:val="center"/>
              <w:textAlignment w:val="center"/>
              <w:rPr>
                <w:rFonts w:ascii="微软雅黑" w:hAnsi="微软雅黑" w:eastAsia="微软雅黑" w:cs="微软雅黑"/>
                <w:color w:val="000000"/>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Start w:id="15" w:edGrp="everyone" w:colFirst="5" w:colLast="5"/>
            <w:r>
              <w:rPr>
                <w:rFonts w:hint="eastAsia"/>
                <w:sz w:val="24"/>
              </w:rPr>
              <w:t>临方配制复合膜</w:t>
            </w:r>
          </w:p>
          <w:p>
            <w:pPr>
              <w:ind w:firstLine="240" w:firstLineChars="100"/>
              <w:jc w:val="center"/>
              <w:rPr>
                <w:sz w:val="24"/>
              </w:rPr>
            </w:pPr>
            <w:r>
              <w:rPr>
                <w:rFonts w:hint="eastAsia"/>
                <w:sz w:val="24"/>
              </w:rPr>
              <w:t>（鲜三七</w:t>
            </w:r>
            <w:r>
              <w:rPr>
                <w:rFonts w:hint="eastAsia"/>
                <w:sz w:val="24"/>
                <w:lang w:val="en-US" w:eastAsia="zh-CN"/>
              </w:rPr>
              <w:t>糜21版</w:t>
            </w:r>
            <w:r>
              <w:rPr>
                <w:rFonts w:hint="eastAsia"/>
                <w:sz w:val="24"/>
              </w:rPr>
              <w:t>）</w:t>
            </w:r>
          </w:p>
        </w:tc>
        <w:tc>
          <w:tcPr>
            <w:tcW w:w="2055" w:type="dxa"/>
            <w:vAlign w:val="center"/>
          </w:tcPr>
          <w:p>
            <w:pPr>
              <w:widowControl/>
              <w:jc w:val="center"/>
              <w:textAlignment w:val="center"/>
              <w:rPr>
                <w:rFonts w:ascii="微软雅黑" w:hAnsi="微软雅黑" w:eastAsia="微软雅黑" w:cs="微软雅黑"/>
                <w:bCs/>
                <w:kern w:val="0"/>
                <w:sz w:val="24"/>
              </w:rPr>
            </w:pPr>
            <w:r>
              <w:rPr>
                <w:rFonts w:hint="eastAsia"/>
                <w:sz w:val="24"/>
              </w:rPr>
              <w:t>PET12/PE120</w:t>
            </w:r>
          </w:p>
          <w:p>
            <w:pPr>
              <w:ind w:firstLine="480" w:firstLineChars="200"/>
              <w:rPr>
                <w:sz w:val="24"/>
              </w:rPr>
            </w:pPr>
            <w:r>
              <w:rPr>
                <w:rFonts w:hint="eastAsia"/>
                <w:sz w:val="24"/>
              </w:rPr>
              <w:t>尺寸：70mm</w:t>
            </w:r>
          </w:p>
        </w:tc>
        <w:tc>
          <w:tcPr>
            <w:tcW w:w="1500" w:type="dxa"/>
            <w:vAlign w:val="center"/>
          </w:tcPr>
          <w:p>
            <w:pPr>
              <w:jc w:val="center"/>
              <w:rPr>
                <w:sz w:val="24"/>
              </w:rPr>
            </w:pPr>
            <w:r>
              <w:rPr>
                <w:rFonts w:hint="eastAsia"/>
                <w:sz w:val="24"/>
              </w:rPr>
              <w:t>28元/公斤</w:t>
            </w:r>
          </w:p>
        </w:tc>
        <w:tc>
          <w:tcPr>
            <w:tcW w:w="1050" w:type="dxa"/>
            <w:vAlign w:val="center"/>
          </w:tcPr>
          <w:p>
            <w:pPr>
              <w:jc w:val="center"/>
              <w:rPr>
                <w:sz w:val="24"/>
              </w:rPr>
            </w:pPr>
            <w:r>
              <w:rPr>
                <w:rFonts w:hint="eastAsia"/>
                <w:sz w:val="24"/>
              </w:rPr>
              <w:t>100</w:t>
            </w:r>
          </w:p>
        </w:tc>
        <w:tc>
          <w:tcPr>
            <w:tcW w:w="1455" w:type="dxa"/>
            <w:vAlign w:val="center"/>
          </w:tcPr>
          <w:p>
            <w:pPr>
              <w:ind w:firstLine="360" w:firstLineChars="150"/>
              <w:rPr>
                <w:sz w:val="24"/>
              </w:rPr>
            </w:pPr>
            <w:r>
              <w:rPr>
                <w:rFonts w:hint="eastAsia"/>
                <w:sz w:val="24"/>
              </w:rPr>
              <w:t>2800</w:t>
            </w:r>
          </w:p>
        </w:tc>
        <w:tc>
          <w:tcPr>
            <w:tcW w:w="1312" w:type="dxa"/>
            <w:vAlign w:val="center"/>
          </w:tcPr>
          <w:p>
            <w:pPr>
              <w:spacing w:line="420" w:lineRule="exact"/>
              <w:ind w:left="93"/>
              <w:jc w:val="center"/>
              <w:rPr>
                <w:rFonts w:ascii="宋体" w:hAnsi="宋体"/>
                <w:sz w:val="24"/>
              </w:rPr>
            </w:pPr>
          </w:p>
        </w:tc>
      </w:tr>
      <w:permEnd w:id="10"/>
      <w:permEnd w:id="11"/>
      <w:permEnd w:id="12"/>
      <w:permEnd w:id="13"/>
      <w:permEnd w:id="14"/>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8" w:type="dxa"/>
            <w:vAlign w:val="center"/>
          </w:tcPr>
          <w:p>
            <w:pPr>
              <w:widowControl/>
              <w:jc w:val="center"/>
              <w:textAlignment w:val="center"/>
              <w:rPr>
                <w:sz w:val="24"/>
              </w:rPr>
            </w:pPr>
            <w:permStart w:id="16" w:edGrp="everyone" w:colFirst="0" w:colLast="0"/>
            <w:permStart w:id="17" w:edGrp="everyone" w:colFirst="1" w:colLast="1"/>
            <w:permStart w:id="18" w:edGrp="everyone" w:colFirst="2" w:colLast="2"/>
            <w:permStart w:id="19" w:edGrp="everyone" w:colFirst="3" w:colLast="3"/>
            <w:permStart w:id="20" w:edGrp="everyone" w:colFirst="4" w:colLast="4"/>
            <w:permStart w:id="21" w:edGrp="everyone" w:colFirst="5" w:colLast="5"/>
            <w:r>
              <w:rPr>
                <w:rFonts w:hint="eastAsia"/>
                <w:sz w:val="24"/>
              </w:rPr>
              <w:t>版费</w:t>
            </w:r>
          </w:p>
        </w:tc>
        <w:tc>
          <w:tcPr>
            <w:tcW w:w="2055" w:type="dxa"/>
            <w:vAlign w:val="center"/>
          </w:tcPr>
          <w:p>
            <w:pPr>
              <w:widowControl/>
              <w:jc w:val="center"/>
              <w:textAlignment w:val="center"/>
              <w:rPr>
                <w:sz w:val="24"/>
              </w:rPr>
            </w:pPr>
          </w:p>
        </w:tc>
        <w:tc>
          <w:tcPr>
            <w:tcW w:w="1500" w:type="dxa"/>
            <w:vAlign w:val="center"/>
          </w:tcPr>
          <w:p>
            <w:pPr>
              <w:jc w:val="center"/>
              <w:rPr>
                <w:sz w:val="24"/>
              </w:rPr>
            </w:pPr>
            <w:r>
              <w:rPr>
                <w:rFonts w:hint="eastAsia"/>
                <w:sz w:val="24"/>
              </w:rPr>
              <w:t>650元/色</w:t>
            </w:r>
          </w:p>
        </w:tc>
        <w:tc>
          <w:tcPr>
            <w:tcW w:w="1050" w:type="dxa"/>
            <w:vAlign w:val="center"/>
          </w:tcPr>
          <w:p>
            <w:pPr>
              <w:jc w:val="center"/>
              <w:rPr>
                <w:sz w:val="24"/>
              </w:rPr>
            </w:pPr>
            <w:r>
              <w:rPr>
                <w:rFonts w:hint="eastAsia"/>
                <w:sz w:val="24"/>
              </w:rPr>
              <w:t>4</w:t>
            </w:r>
          </w:p>
        </w:tc>
        <w:tc>
          <w:tcPr>
            <w:tcW w:w="1455" w:type="dxa"/>
            <w:vAlign w:val="center"/>
          </w:tcPr>
          <w:p>
            <w:pPr>
              <w:jc w:val="center"/>
              <w:rPr>
                <w:sz w:val="24"/>
              </w:rPr>
            </w:pPr>
            <w:r>
              <w:rPr>
                <w:rFonts w:hint="eastAsia"/>
                <w:sz w:val="24"/>
              </w:rPr>
              <w:t>2600</w:t>
            </w:r>
          </w:p>
        </w:tc>
        <w:tc>
          <w:tcPr>
            <w:tcW w:w="1312" w:type="dxa"/>
            <w:vAlign w:val="center"/>
          </w:tcPr>
          <w:p>
            <w:pPr>
              <w:spacing w:line="420" w:lineRule="exact"/>
              <w:ind w:left="93"/>
              <w:jc w:val="center"/>
              <w:rPr>
                <w:rFonts w:ascii="宋体" w:hAnsi="宋体"/>
                <w:sz w:val="24"/>
              </w:rPr>
            </w:pPr>
          </w:p>
        </w:tc>
      </w:tr>
      <w:permEnd w:id="16"/>
      <w:permEnd w:id="17"/>
      <w:permEnd w:id="18"/>
      <w:permEnd w:id="19"/>
      <w:permEnd w:id="20"/>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8" w:type="dxa"/>
            <w:vAlign w:val="center"/>
          </w:tcPr>
          <w:p>
            <w:pPr>
              <w:widowControl/>
              <w:jc w:val="center"/>
              <w:textAlignment w:val="center"/>
              <w:rPr>
                <w:rFonts w:ascii="微软雅黑" w:hAnsi="微软雅黑" w:eastAsia="微软雅黑" w:cs="微软雅黑"/>
                <w:color w:val="000000"/>
                <w:sz w:val="24"/>
              </w:rPr>
            </w:pPr>
            <w:permStart w:id="22" w:edGrp="everyone" w:colFirst="0" w:colLast="0"/>
            <w:permStart w:id="23" w:edGrp="everyone" w:colFirst="1" w:colLast="1"/>
            <w:permStart w:id="24" w:edGrp="everyone" w:colFirst="2" w:colLast="2"/>
            <w:permStart w:id="25" w:edGrp="everyone" w:colFirst="3" w:colLast="3"/>
            <w:permStart w:id="26" w:edGrp="everyone" w:colFirst="4" w:colLast="4"/>
            <w:permStart w:id="27" w:edGrp="everyone" w:colFirst="5" w:colLast="5"/>
            <w:permStart w:id="28" w:edGrp="everyone" w:colFirst="6" w:colLast="6"/>
            <w:r>
              <w:rPr>
                <w:rFonts w:hint="eastAsia"/>
                <w:sz w:val="24"/>
              </w:rPr>
              <w:t>临方配制复合膜</w:t>
            </w:r>
          </w:p>
          <w:p>
            <w:pPr>
              <w:widowControl/>
              <w:jc w:val="center"/>
              <w:textAlignment w:val="center"/>
              <w:rPr>
                <w:sz w:val="24"/>
              </w:rPr>
            </w:pPr>
            <w:r>
              <w:rPr>
                <w:rFonts w:hint="eastAsia"/>
                <w:sz w:val="24"/>
              </w:rPr>
              <w:t>（鲜石斛</w:t>
            </w:r>
            <w:r>
              <w:rPr>
                <w:rFonts w:hint="eastAsia"/>
                <w:sz w:val="24"/>
                <w:lang w:val="en-US" w:eastAsia="zh-CN"/>
              </w:rPr>
              <w:t>糜21版</w:t>
            </w:r>
            <w:r>
              <w:rPr>
                <w:rFonts w:hint="eastAsia"/>
                <w:sz w:val="24"/>
              </w:rPr>
              <w:t>）</w:t>
            </w:r>
          </w:p>
        </w:tc>
        <w:tc>
          <w:tcPr>
            <w:tcW w:w="2055" w:type="dxa"/>
            <w:vAlign w:val="center"/>
          </w:tcPr>
          <w:p>
            <w:pPr>
              <w:widowControl/>
              <w:jc w:val="center"/>
              <w:textAlignment w:val="center"/>
              <w:rPr>
                <w:rFonts w:ascii="微软雅黑" w:hAnsi="微软雅黑" w:eastAsia="微软雅黑" w:cs="微软雅黑"/>
                <w:bCs/>
                <w:kern w:val="0"/>
                <w:sz w:val="24"/>
              </w:rPr>
            </w:pPr>
            <w:r>
              <w:rPr>
                <w:rFonts w:hint="eastAsia"/>
                <w:sz w:val="24"/>
              </w:rPr>
              <w:t>PET12/PE120</w:t>
            </w:r>
          </w:p>
          <w:p>
            <w:pPr>
              <w:widowControl/>
              <w:jc w:val="center"/>
              <w:textAlignment w:val="center"/>
              <w:rPr>
                <w:sz w:val="24"/>
              </w:rPr>
            </w:pPr>
            <w:r>
              <w:rPr>
                <w:rFonts w:hint="eastAsia"/>
                <w:sz w:val="24"/>
              </w:rPr>
              <w:t>尺寸：70mm</w:t>
            </w:r>
          </w:p>
        </w:tc>
        <w:tc>
          <w:tcPr>
            <w:tcW w:w="1500" w:type="dxa"/>
            <w:vAlign w:val="center"/>
          </w:tcPr>
          <w:p>
            <w:pPr>
              <w:jc w:val="center"/>
              <w:rPr>
                <w:sz w:val="24"/>
              </w:rPr>
            </w:pPr>
            <w:r>
              <w:rPr>
                <w:rFonts w:hint="eastAsia"/>
                <w:sz w:val="24"/>
              </w:rPr>
              <w:t>28元/公斤</w:t>
            </w:r>
          </w:p>
        </w:tc>
        <w:tc>
          <w:tcPr>
            <w:tcW w:w="1050" w:type="dxa"/>
            <w:vAlign w:val="center"/>
          </w:tcPr>
          <w:p>
            <w:pPr>
              <w:jc w:val="center"/>
              <w:rPr>
                <w:sz w:val="24"/>
              </w:rPr>
            </w:pPr>
            <w:r>
              <w:rPr>
                <w:rFonts w:hint="eastAsia"/>
                <w:sz w:val="24"/>
              </w:rPr>
              <w:t>100</w:t>
            </w:r>
          </w:p>
        </w:tc>
        <w:tc>
          <w:tcPr>
            <w:tcW w:w="1455" w:type="dxa"/>
            <w:vAlign w:val="center"/>
          </w:tcPr>
          <w:p>
            <w:pPr>
              <w:ind w:firstLine="360" w:firstLineChars="150"/>
              <w:rPr>
                <w:sz w:val="24"/>
              </w:rPr>
            </w:pPr>
            <w:r>
              <w:rPr>
                <w:rFonts w:hint="eastAsia"/>
                <w:sz w:val="24"/>
              </w:rPr>
              <w:t>2800</w:t>
            </w:r>
          </w:p>
        </w:tc>
        <w:tc>
          <w:tcPr>
            <w:tcW w:w="1312" w:type="dxa"/>
            <w:vAlign w:val="center"/>
          </w:tcPr>
          <w:p>
            <w:pPr>
              <w:spacing w:line="420" w:lineRule="exact"/>
              <w:ind w:left="93"/>
              <w:jc w:val="center"/>
              <w:rPr>
                <w:sz w:val="24"/>
              </w:rPr>
            </w:pPr>
          </w:p>
        </w:tc>
      </w:tr>
      <w:permEnd w:id="22"/>
      <w:permEnd w:id="23"/>
      <w:permEnd w:id="24"/>
      <w:permEnd w:id="25"/>
      <w:permEnd w:id="26"/>
      <w:permEnd w:id="27"/>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8" w:type="dxa"/>
            <w:vAlign w:val="center"/>
          </w:tcPr>
          <w:p>
            <w:pPr>
              <w:widowControl/>
              <w:jc w:val="center"/>
              <w:textAlignment w:val="center"/>
              <w:rPr>
                <w:sz w:val="24"/>
              </w:rPr>
            </w:pPr>
            <w:permStart w:id="29" w:edGrp="everyone"/>
            <w:r>
              <w:rPr>
                <w:rFonts w:hint="eastAsia"/>
                <w:sz w:val="24"/>
              </w:rPr>
              <w:t>版费</w:t>
            </w:r>
          </w:p>
        </w:tc>
        <w:tc>
          <w:tcPr>
            <w:tcW w:w="2055" w:type="dxa"/>
            <w:vAlign w:val="center"/>
          </w:tcPr>
          <w:p>
            <w:pPr>
              <w:widowControl/>
              <w:jc w:val="center"/>
              <w:textAlignment w:val="center"/>
              <w:rPr>
                <w:sz w:val="24"/>
              </w:rPr>
            </w:pPr>
          </w:p>
        </w:tc>
        <w:tc>
          <w:tcPr>
            <w:tcW w:w="1500" w:type="dxa"/>
            <w:vAlign w:val="center"/>
          </w:tcPr>
          <w:p>
            <w:pPr>
              <w:jc w:val="center"/>
              <w:rPr>
                <w:sz w:val="24"/>
              </w:rPr>
            </w:pPr>
            <w:r>
              <w:rPr>
                <w:rFonts w:hint="eastAsia"/>
                <w:sz w:val="24"/>
              </w:rPr>
              <w:t>650元/色</w:t>
            </w:r>
          </w:p>
        </w:tc>
        <w:tc>
          <w:tcPr>
            <w:tcW w:w="1050" w:type="dxa"/>
            <w:vAlign w:val="center"/>
          </w:tcPr>
          <w:p>
            <w:pPr>
              <w:jc w:val="center"/>
              <w:rPr>
                <w:sz w:val="24"/>
              </w:rPr>
            </w:pPr>
            <w:r>
              <w:rPr>
                <w:rFonts w:hint="eastAsia"/>
                <w:sz w:val="24"/>
              </w:rPr>
              <w:t>4</w:t>
            </w:r>
          </w:p>
        </w:tc>
        <w:tc>
          <w:tcPr>
            <w:tcW w:w="1455" w:type="dxa"/>
            <w:vAlign w:val="center"/>
          </w:tcPr>
          <w:p>
            <w:pPr>
              <w:jc w:val="center"/>
              <w:rPr>
                <w:sz w:val="24"/>
              </w:rPr>
            </w:pPr>
            <w:r>
              <w:rPr>
                <w:rFonts w:hint="eastAsia"/>
                <w:sz w:val="24"/>
              </w:rPr>
              <w:t>2600</w:t>
            </w:r>
          </w:p>
        </w:tc>
        <w:tc>
          <w:tcPr>
            <w:tcW w:w="1312" w:type="dxa"/>
            <w:vAlign w:val="center"/>
          </w:tcPr>
          <w:p>
            <w:pPr>
              <w:spacing w:line="420" w:lineRule="exact"/>
              <w:ind w:left="9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8" w:type="dxa"/>
            <w:vAlign w:val="center"/>
          </w:tcPr>
          <w:p>
            <w:pPr>
              <w:widowControl/>
              <w:jc w:val="center"/>
              <w:textAlignment w:val="center"/>
              <w:rPr>
                <w:rFonts w:ascii="微软雅黑" w:hAnsi="微软雅黑" w:eastAsia="微软雅黑" w:cs="微软雅黑"/>
                <w:color w:val="000000"/>
                <w:sz w:val="24"/>
              </w:rPr>
            </w:pPr>
            <w:permStart w:id="30" w:edGrp="everyone" w:colFirst="2" w:colLast="2"/>
            <w:permStart w:id="31" w:edGrp="everyone" w:colFirst="3" w:colLast="3"/>
            <w:permStart w:id="32" w:edGrp="everyone" w:colFirst="4" w:colLast="4"/>
            <w:permStart w:id="33" w:edGrp="everyone" w:colFirst="5" w:colLast="5"/>
            <w:permStart w:id="34" w:edGrp="everyone" w:colFirst="6" w:colLast="6"/>
            <w:r>
              <w:rPr>
                <w:rFonts w:hint="eastAsia"/>
                <w:sz w:val="24"/>
              </w:rPr>
              <w:t>临方配制复合膜</w:t>
            </w:r>
          </w:p>
          <w:p>
            <w:pPr>
              <w:widowControl/>
              <w:jc w:val="center"/>
              <w:textAlignment w:val="center"/>
              <w:rPr>
                <w:sz w:val="24"/>
              </w:rPr>
            </w:pPr>
            <w:r>
              <w:rPr>
                <w:rFonts w:hint="eastAsia"/>
                <w:sz w:val="24"/>
              </w:rPr>
              <w:t>（鲜肉苁蓉</w:t>
            </w:r>
            <w:r>
              <w:rPr>
                <w:rFonts w:hint="eastAsia"/>
                <w:sz w:val="24"/>
                <w:lang w:val="en-US" w:eastAsia="zh-CN"/>
              </w:rPr>
              <w:t>糜21版</w:t>
            </w:r>
            <w:r>
              <w:rPr>
                <w:rFonts w:hint="eastAsia"/>
                <w:sz w:val="24"/>
              </w:rPr>
              <w:t>）</w:t>
            </w:r>
          </w:p>
        </w:tc>
        <w:tc>
          <w:tcPr>
            <w:tcW w:w="2055" w:type="dxa"/>
            <w:vAlign w:val="center"/>
          </w:tcPr>
          <w:p>
            <w:pPr>
              <w:widowControl/>
              <w:jc w:val="center"/>
              <w:textAlignment w:val="center"/>
              <w:rPr>
                <w:rFonts w:ascii="微软雅黑" w:hAnsi="微软雅黑" w:eastAsia="微软雅黑" w:cs="微软雅黑"/>
                <w:bCs/>
                <w:kern w:val="0"/>
                <w:sz w:val="24"/>
              </w:rPr>
            </w:pPr>
            <w:r>
              <w:rPr>
                <w:rFonts w:hint="eastAsia"/>
                <w:sz w:val="24"/>
              </w:rPr>
              <w:t>PET12/PE120</w:t>
            </w:r>
          </w:p>
          <w:p>
            <w:pPr>
              <w:widowControl/>
              <w:jc w:val="center"/>
              <w:textAlignment w:val="center"/>
              <w:rPr>
                <w:sz w:val="24"/>
              </w:rPr>
            </w:pPr>
            <w:r>
              <w:rPr>
                <w:rFonts w:hint="eastAsia"/>
                <w:sz w:val="24"/>
              </w:rPr>
              <w:t>尺寸：70mm</w:t>
            </w:r>
          </w:p>
          <w:permEnd w:id="29"/>
        </w:tc>
        <w:tc>
          <w:tcPr>
            <w:tcW w:w="1500" w:type="dxa"/>
            <w:vAlign w:val="center"/>
          </w:tcPr>
          <w:p>
            <w:pPr>
              <w:jc w:val="center"/>
              <w:rPr>
                <w:sz w:val="24"/>
              </w:rPr>
            </w:pPr>
            <w:r>
              <w:rPr>
                <w:rFonts w:hint="eastAsia"/>
                <w:sz w:val="24"/>
              </w:rPr>
              <w:t>28元/公斤</w:t>
            </w:r>
          </w:p>
        </w:tc>
        <w:tc>
          <w:tcPr>
            <w:tcW w:w="1050" w:type="dxa"/>
            <w:vAlign w:val="center"/>
          </w:tcPr>
          <w:p>
            <w:pPr>
              <w:jc w:val="center"/>
              <w:rPr>
                <w:sz w:val="24"/>
              </w:rPr>
            </w:pPr>
            <w:r>
              <w:rPr>
                <w:rFonts w:hint="eastAsia"/>
                <w:sz w:val="24"/>
              </w:rPr>
              <w:t>100</w:t>
            </w:r>
          </w:p>
        </w:tc>
        <w:tc>
          <w:tcPr>
            <w:tcW w:w="1455" w:type="dxa"/>
            <w:vAlign w:val="center"/>
          </w:tcPr>
          <w:p>
            <w:pPr>
              <w:ind w:firstLine="360" w:firstLineChars="150"/>
              <w:rPr>
                <w:sz w:val="24"/>
              </w:rPr>
            </w:pPr>
            <w:r>
              <w:rPr>
                <w:rFonts w:hint="eastAsia"/>
                <w:sz w:val="24"/>
              </w:rPr>
              <w:t>2800</w:t>
            </w:r>
          </w:p>
        </w:tc>
        <w:tc>
          <w:tcPr>
            <w:tcW w:w="1312" w:type="dxa"/>
            <w:vAlign w:val="center"/>
          </w:tcPr>
          <w:p>
            <w:pPr>
              <w:spacing w:line="420" w:lineRule="exact"/>
              <w:ind w:left="93"/>
              <w:jc w:val="center"/>
              <w:rPr>
                <w:sz w:val="24"/>
              </w:rPr>
            </w:pPr>
          </w:p>
        </w:tc>
      </w:tr>
      <w:permEnd w:id="30"/>
      <w:permEnd w:id="31"/>
      <w:permEnd w:id="32"/>
      <w:permEnd w:id="33"/>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8" w:type="dxa"/>
            <w:vAlign w:val="center"/>
          </w:tcPr>
          <w:p>
            <w:pPr>
              <w:widowControl/>
              <w:jc w:val="center"/>
              <w:textAlignment w:val="center"/>
              <w:rPr>
                <w:sz w:val="24"/>
              </w:rPr>
            </w:pPr>
            <w:permStart w:id="35" w:edGrp="everyone" w:colFirst="0" w:colLast="0"/>
            <w:permStart w:id="36" w:edGrp="everyone" w:colFirst="1" w:colLast="1"/>
            <w:permStart w:id="37" w:edGrp="everyone" w:colFirst="2" w:colLast="2"/>
            <w:permStart w:id="38" w:edGrp="everyone" w:colFirst="3" w:colLast="3"/>
            <w:permStart w:id="39" w:edGrp="everyone" w:colFirst="4" w:colLast="4"/>
            <w:permStart w:id="40" w:edGrp="everyone" w:colFirst="5" w:colLast="5"/>
            <w:permStart w:id="41" w:edGrp="everyone" w:colFirst="6" w:colLast="6"/>
            <w:r>
              <w:rPr>
                <w:rFonts w:hint="eastAsia"/>
                <w:sz w:val="24"/>
              </w:rPr>
              <w:t>版费</w:t>
            </w:r>
          </w:p>
        </w:tc>
        <w:tc>
          <w:tcPr>
            <w:tcW w:w="2055" w:type="dxa"/>
            <w:vAlign w:val="center"/>
          </w:tcPr>
          <w:p>
            <w:pPr>
              <w:widowControl/>
              <w:jc w:val="center"/>
              <w:textAlignment w:val="center"/>
              <w:rPr>
                <w:sz w:val="24"/>
              </w:rPr>
            </w:pPr>
          </w:p>
        </w:tc>
        <w:tc>
          <w:tcPr>
            <w:tcW w:w="1500" w:type="dxa"/>
            <w:vAlign w:val="center"/>
          </w:tcPr>
          <w:p>
            <w:pPr>
              <w:jc w:val="center"/>
              <w:rPr>
                <w:sz w:val="24"/>
              </w:rPr>
            </w:pPr>
            <w:r>
              <w:rPr>
                <w:rFonts w:hint="eastAsia"/>
                <w:sz w:val="24"/>
              </w:rPr>
              <w:t>650元/色</w:t>
            </w:r>
          </w:p>
        </w:tc>
        <w:tc>
          <w:tcPr>
            <w:tcW w:w="1050" w:type="dxa"/>
            <w:vAlign w:val="center"/>
          </w:tcPr>
          <w:p>
            <w:pPr>
              <w:jc w:val="center"/>
              <w:rPr>
                <w:sz w:val="24"/>
              </w:rPr>
            </w:pPr>
            <w:r>
              <w:rPr>
                <w:rFonts w:hint="eastAsia"/>
                <w:sz w:val="24"/>
              </w:rPr>
              <w:t>4</w:t>
            </w:r>
          </w:p>
        </w:tc>
        <w:tc>
          <w:tcPr>
            <w:tcW w:w="1455" w:type="dxa"/>
            <w:vAlign w:val="center"/>
          </w:tcPr>
          <w:p>
            <w:pPr>
              <w:jc w:val="center"/>
              <w:rPr>
                <w:sz w:val="24"/>
              </w:rPr>
            </w:pPr>
            <w:r>
              <w:rPr>
                <w:rFonts w:hint="eastAsia"/>
                <w:sz w:val="24"/>
              </w:rPr>
              <w:t>2600</w:t>
            </w:r>
          </w:p>
        </w:tc>
        <w:tc>
          <w:tcPr>
            <w:tcW w:w="1312" w:type="dxa"/>
            <w:vAlign w:val="center"/>
          </w:tcPr>
          <w:p>
            <w:pPr>
              <w:spacing w:line="420" w:lineRule="exact"/>
              <w:ind w:left="93"/>
              <w:jc w:val="center"/>
              <w:rPr>
                <w:sz w:val="24"/>
              </w:rPr>
            </w:pP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8" w:type="dxa"/>
            <w:vAlign w:val="center"/>
          </w:tcPr>
          <w:p>
            <w:pPr>
              <w:widowControl/>
              <w:jc w:val="center"/>
              <w:textAlignment w:val="center"/>
              <w:rPr>
                <w:rFonts w:ascii="微软雅黑" w:hAnsi="微软雅黑" w:eastAsia="微软雅黑" w:cs="微软雅黑"/>
                <w:color w:val="000000"/>
                <w:sz w:val="24"/>
              </w:rPr>
            </w:pPr>
            <w:permStart w:id="42" w:edGrp="everyone" w:colFirst="0" w:colLast="0"/>
            <w:permStart w:id="43" w:edGrp="everyone" w:colFirst="1" w:colLast="1"/>
            <w:permStart w:id="44" w:edGrp="everyone" w:colFirst="2" w:colLast="2"/>
            <w:permStart w:id="45" w:edGrp="everyone" w:colFirst="3" w:colLast="3"/>
            <w:permStart w:id="46" w:edGrp="everyone" w:colFirst="4" w:colLast="4"/>
            <w:permStart w:id="47" w:edGrp="everyone" w:colFirst="5" w:colLast="5"/>
            <w:permStart w:id="48" w:edGrp="everyone" w:colFirst="6" w:colLast="6"/>
            <w:r>
              <w:rPr>
                <w:rFonts w:hint="eastAsia"/>
                <w:sz w:val="24"/>
              </w:rPr>
              <w:t>临方配制复合膜</w:t>
            </w:r>
          </w:p>
          <w:p>
            <w:pPr>
              <w:widowControl/>
              <w:jc w:val="center"/>
              <w:textAlignment w:val="center"/>
              <w:rPr>
                <w:sz w:val="24"/>
              </w:rPr>
            </w:pPr>
            <w:r>
              <w:rPr>
                <w:rFonts w:hint="eastAsia"/>
                <w:sz w:val="24"/>
              </w:rPr>
              <w:t>（鲜天麻</w:t>
            </w:r>
            <w:r>
              <w:rPr>
                <w:rFonts w:hint="eastAsia"/>
                <w:sz w:val="24"/>
                <w:lang w:val="en-US" w:eastAsia="zh-CN"/>
              </w:rPr>
              <w:t>糜21版</w:t>
            </w:r>
            <w:r>
              <w:rPr>
                <w:rFonts w:hint="eastAsia"/>
                <w:sz w:val="24"/>
              </w:rPr>
              <w:t>）</w:t>
            </w:r>
          </w:p>
        </w:tc>
        <w:tc>
          <w:tcPr>
            <w:tcW w:w="2055" w:type="dxa"/>
            <w:vAlign w:val="center"/>
          </w:tcPr>
          <w:p>
            <w:pPr>
              <w:widowControl/>
              <w:jc w:val="center"/>
              <w:textAlignment w:val="center"/>
              <w:rPr>
                <w:rFonts w:ascii="微软雅黑" w:hAnsi="微软雅黑" w:eastAsia="微软雅黑" w:cs="微软雅黑"/>
                <w:bCs/>
                <w:kern w:val="0"/>
                <w:sz w:val="24"/>
              </w:rPr>
            </w:pPr>
            <w:r>
              <w:rPr>
                <w:rFonts w:hint="eastAsia"/>
                <w:sz w:val="24"/>
              </w:rPr>
              <w:t>PET12/PE120</w:t>
            </w:r>
          </w:p>
          <w:p>
            <w:pPr>
              <w:widowControl/>
              <w:jc w:val="center"/>
              <w:textAlignment w:val="center"/>
              <w:rPr>
                <w:sz w:val="24"/>
              </w:rPr>
            </w:pPr>
            <w:r>
              <w:rPr>
                <w:rFonts w:hint="eastAsia"/>
                <w:sz w:val="24"/>
              </w:rPr>
              <w:t>尺寸：70mm</w:t>
            </w:r>
          </w:p>
        </w:tc>
        <w:tc>
          <w:tcPr>
            <w:tcW w:w="1500" w:type="dxa"/>
            <w:vAlign w:val="center"/>
          </w:tcPr>
          <w:p>
            <w:pPr>
              <w:jc w:val="center"/>
              <w:rPr>
                <w:sz w:val="24"/>
              </w:rPr>
            </w:pPr>
            <w:r>
              <w:rPr>
                <w:rFonts w:hint="eastAsia"/>
                <w:sz w:val="24"/>
              </w:rPr>
              <w:t>28元/公斤</w:t>
            </w:r>
          </w:p>
        </w:tc>
        <w:tc>
          <w:tcPr>
            <w:tcW w:w="1050" w:type="dxa"/>
            <w:vAlign w:val="center"/>
          </w:tcPr>
          <w:p>
            <w:pPr>
              <w:jc w:val="center"/>
              <w:rPr>
                <w:sz w:val="24"/>
              </w:rPr>
            </w:pPr>
            <w:r>
              <w:rPr>
                <w:rFonts w:hint="eastAsia"/>
                <w:sz w:val="24"/>
              </w:rPr>
              <w:t>100</w:t>
            </w:r>
          </w:p>
        </w:tc>
        <w:tc>
          <w:tcPr>
            <w:tcW w:w="1455" w:type="dxa"/>
            <w:vAlign w:val="center"/>
          </w:tcPr>
          <w:p>
            <w:pPr>
              <w:jc w:val="center"/>
              <w:rPr>
                <w:sz w:val="24"/>
              </w:rPr>
            </w:pPr>
            <w:r>
              <w:rPr>
                <w:rFonts w:hint="eastAsia"/>
                <w:sz w:val="24"/>
              </w:rPr>
              <w:t>2800</w:t>
            </w:r>
          </w:p>
        </w:tc>
        <w:tc>
          <w:tcPr>
            <w:tcW w:w="1312" w:type="dxa"/>
            <w:vAlign w:val="center"/>
          </w:tcPr>
          <w:p>
            <w:pPr>
              <w:spacing w:line="420" w:lineRule="exact"/>
              <w:ind w:left="93"/>
              <w:jc w:val="center"/>
              <w:rPr>
                <w:sz w:val="24"/>
              </w:rPr>
            </w:pPr>
          </w:p>
        </w:tc>
      </w:tr>
      <w:permEnd w:id="42"/>
      <w:permEnd w:id="43"/>
      <w:permEnd w:id="44"/>
      <w:permEnd w:id="45"/>
      <w:permEnd w:id="46"/>
      <w:permEnd w:id="47"/>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8" w:type="dxa"/>
            <w:vAlign w:val="center"/>
          </w:tcPr>
          <w:p>
            <w:pPr>
              <w:widowControl/>
              <w:jc w:val="center"/>
              <w:textAlignment w:val="center"/>
              <w:rPr>
                <w:sz w:val="24"/>
              </w:rPr>
            </w:pPr>
            <w:permStart w:id="49" w:edGrp="everyone" w:colFirst="0" w:colLast="0"/>
            <w:permStart w:id="50" w:edGrp="everyone" w:colFirst="1" w:colLast="1"/>
            <w:permStart w:id="51" w:edGrp="everyone" w:colFirst="2" w:colLast="2"/>
            <w:permStart w:id="52" w:edGrp="everyone" w:colFirst="3" w:colLast="3"/>
            <w:permStart w:id="53" w:edGrp="everyone" w:colFirst="4" w:colLast="4"/>
            <w:permStart w:id="54" w:edGrp="everyone" w:colFirst="5" w:colLast="5"/>
            <w:permStart w:id="55" w:edGrp="everyone" w:colFirst="6" w:colLast="6"/>
            <w:r>
              <w:rPr>
                <w:rFonts w:hint="eastAsia"/>
                <w:sz w:val="24"/>
              </w:rPr>
              <w:t>版费</w:t>
            </w:r>
          </w:p>
        </w:tc>
        <w:tc>
          <w:tcPr>
            <w:tcW w:w="2055" w:type="dxa"/>
            <w:vAlign w:val="center"/>
          </w:tcPr>
          <w:p>
            <w:pPr>
              <w:widowControl/>
              <w:jc w:val="center"/>
              <w:textAlignment w:val="center"/>
              <w:rPr>
                <w:sz w:val="24"/>
              </w:rPr>
            </w:pPr>
          </w:p>
        </w:tc>
        <w:tc>
          <w:tcPr>
            <w:tcW w:w="1500" w:type="dxa"/>
            <w:vAlign w:val="center"/>
          </w:tcPr>
          <w:p>
            <w:pPr>
              <w:jc w:val="center"/>
              <w:rPr>
                <w:sz w:val="24"/>
              </w:rPr>
            </w:pPr>
            <w:r>
              <w:rPr>
                <w:rFonts w:hint="eastAsia"/>
                <w:sz w:val="24"/>
              </w:rPr>
              <w:t>650元/色</w:t>
            </w:r>
          </w:p>
        </w:tc>
        <w:tc>
          <w:tcPr>
            <w:tcW w:w="1050" w:type="dxa"/>
            <w:vAlign w:val="center"/>
          </w:tcPr>
          <w:p>
            <w:pPr>
              <w:jc w:val="center"/>
              <w:rPr>
                <w:sz w:val="24"/>
              </w:rPr>
            </w:pPr>
            <w:r>
              <w:rPr>
                <w:rFonts w:hint="eastAsia"/>
                <w:sz w:val="24"/>
              </w:rPr>
              <w:t>4</w:t>
            </w:r>
          </w:p>
        </w:tc>
        <w:tc>
          <w:tcPr>
            <w:tcW w:w="1455" w:type="dxa"/>
            <w:vAlign w:val="center"/>
          </w:tcPr>
          <w:p>
            <w:pPr>
              <w:jc w:val="center"/>
              <w:rPr>
                <w:sz w:val="24"/>
              </w:rPr>
            </w:pPr>
            <w:r>
              <w:rPr>
                <w:rFonts w:hint="eastAsia"/>
                <w:sz w:val="24"/>
              </w:rPr>
              <w:t>2600</w:t>
            </w:r>
          </w:p>
        </w:tc>
        <w:tc>
          <w:tcPr>
            <w:tcW w:w="1312" w:type="dxa"/>
            <w:vAlign w:val="center"/>
          </w:tcPr>
          <w:p>
            <w:pPr>
              <w:spacing w:line="420" w:lineRule="exact"/>
              <w:ind w:left="93"/>
              <w:jc w:val="center"/>
              <w:rPr>
                <w:sz w:val="24"/>
              </w:rPr>
            </w:pPr>
          </w:p>
        </w:tc>
      </w:tr>
      <w:permEnd w:id="49"/>
      <w:permEnd w:id="50"/>
      <w:permEnd w:id="51"/>
      <w:permEnd w:id="52"/>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8" w:type="dxa"/>
            <w:vAlign w:val="center"/>
          </w:tcPr>
          <w:p>
            <w:pPr>
              <w:widowControl/>
              <w:jc w:val="center"/>
              <w:textAlignment w:val="center"/>
              <w:rPr>
                <w:rFonts w:ascii="微软雅黑" w:hAnsi="微软雅黑" w:eastAsia="微软雅黑" w:cs="微软雅黑"/>
                <w:color w:val="000000"/>
                <w:sz w:val="24"/>
              </w:rPr>
            </w:pPr>
            <w:permStart w:id="56" w:edGrp="everyone" w:colFirst="0" w:colLast="0"/>
            <w:permStart w:id="57" w:edGrp="everyone" w:colFirst="1" w:colLast="1"/>
            <w:permStart w:id="58" w:edGrp="everyone" w:colFirst="2" w:colLast="2"/>
            <w:permStart w:id="59" w:edGrp="everyone" w:colFirst="3" w:colLast="3"/>
            <w:permStart w:id="60" w:edGrp="everyone" w:colFirst="4" w:colLast="4"/>
            <w:permStart w:id="61" w:edGrp="everyone" w:colFirst="5" w:colLast="5"/>
            <w:permStart w:id="62" w:edGrp="everyone" w:colFirst="6" w:colLast="6"/>
            <w:r>
              <w:rPr>
                <w:rFonts w:hint="eastAsia"/>
                <w:sz w:val="24"/>
              </w:rPr>
              <w:t>临方配制复合膜</w:t>
            </w:r>
          </w:p>
          <w:p>
            <w:pPr>
              <w:widowControl/>
              <w:jc w:val="center"/>
              <w:textAlignment w:val="center"/>
              <w:rPr>
                <w:sz w:val="24"/>
              </w:rPr>
            </w:pPr>
            <w:r>
              <w:rPr>
                <w:rFonts w:hint="eastAsia"/>
                <w:sz w:val="24"/>
              </w:rPr>
              <w:t>（鲜</w:t>
            </w:r>
            <w:r>
              <w:rPr>
                <w:rFonts w:hint="eastAsia"/>
                <w:sz w:val="24"/>
                <w:lang w:val="en-US" w:eastAsia="zh-CN"/>
              </w:rPr>
              <w:t>人参糜21版</w:t>
            </w:r>
            <w:r>
              <w:rPr>
                <w:rFonts w:hint="eastAsia"/>
                <w:sz w:val="24"/>
              </w:rPr>
              <w:t>）</w:t>
            </w:r>
          </w:p>
        </w:tc>
        <w:tc>
          <w:tcPr>
            <w:tcW w:w="2055" w:type="dxa"/>
            <w:vAlign w:val="center"/>
          </w:tcPr>
          <w:p>
            <w:pPr>
              <w:widowControl/>
              <w:jc w:val="center"/>
              <w:textAlignment w:val="center"/>
              <w:rPr>
                <w:rFonts w:ascii="微软雅黑" w:hAnsi="微软雅黑" w:eastAsia="微软雅黑" w:cs="微软雅黑"/>
                <w:bCs/>
                <w:kern w:val="0"/>
                <w:sz w:val="24"/>
              </w:rPr>
            </w:pPr>
            <w:r>
              <w:rPr>
                <w:rFonts w:hint="eastAsia"/>
                <w:sz w:val="24"/>
              </w:rPr>
              <w:t>PET12/PE120</w:t>
            </w:r>
          </w:p>
          <w:p>
            <w:pPr>
              <w:widowControl/>
              <w:jc w:val="center"/>
              <w:textAlignment w:val="center"/>
              <w:rPr>
                <w:sz w:val="24"/>
              </w:rPr>
            </w:pPr>
            <w:r>
              <w:rPr>
                <w:rFonts w:hint="eastAsia"/>
                <w:sz w:val="24"/>
              </w:rPr>
              <w:t>尺寸：70mm</w:t>
            </w:r>
          </w:p>
        </w:tc>
        <w:tc>
          <w:tcPr>
            <w:tcW w:w="1500" w:type="dxa"/>
            <w:vAlign w:val="center"/>
          </w:tcPr>
          <w:p>
            <w:pPr>
              <w:jc w:val="center"/>
              <w:rPr>
                <w:sz w:val="24"/>
              </w:rPr>
            </w:pPr>
            <w:r>
              <w:rPr>
                <w:rFonts w:hint="eastAsia"/>
                <w:sz w:val="24"/>
              </w:rPr>
              <w:t>28元/公斤</w:t>
            </w:r>
          </w:p>
        </w:tc>
        <w:tc>
          <w:tcPr>
            <w:tcW w:w="1050" w:type="dxa"/>
            <w:vAlign w:val="center"/>
          </w:tcPr>
          <w:p>
            <w:pPr>
              <w:jc w:val="center"/>
              <w:rPr>
                <w:sz w:val="24"/>
              </w:rPr>
            </w:pPr>
            <w:r>
              <w:rPr>
                <w:rFonts w:hint="eastAsia"/>
                <w:sz w:val="24"/>
              </w:rPr>
              <w:t>100</w:t>
            </w:r>
          </w:p>
        </w:tc>
        <w:tc>
          <w:tcPr>
            <w:tcW w:w="1455" w:type="dxa"/>
            <w:vAlign w:val="center"/>
          </w:tcPr>
          <w:p>
            <w:pPr>
              <w:jc w:val="center"/>
              <w:rPr>
                <w:sz w:val="24"/>
              </w:rPr>
            </w:pPr>
            <w:r>
              <w:rPr>
                <w:rFonts w:hint="eastAsia"/>
                <w:sz w:val="24"/>
              </w:rPr>
              <w:t>2800</w:t>
            </w:r>
          </w:p>
        </w:tc>
        <w:tc>
          <w:tcPr>
            <w:tcW w:w="1312" w:type="dxa"/>
            <w:vAlign w:val="center"/>
          </w:tcPr>
          <w:p>
            <w:pPr>
              <w:spacing w:line="420" w:lineRule="exact"/>
              <w:ind w:left="93"/>
              <w:jc w:val="center"/>
              <w:rPr>
                <w:sz w:val="24"/>
              </w:rPr>
            </w:pPr>
          </w:p>
        </w:tc>
      </w:tr>
      <w:permEnd w:id="56"/>
      <w:permEnd w:id="57"/>
      <w:permEnd w:id="58"/>
      <w:permEnd w:id="59"/>
      <w:permEnd w:id="60"/>
      <w:permEnd w:id="61"/>
      <w:perm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8" w:type="dxa"/>
            <w:vAlign w:val="center"/>
          </w:tcPr>
          <w:p>
            <w:pPr>
              <w:widowControl/>
              <w:jc w:val="center"/>
              <w:textAlignment w:val="center"/>
              <w:rPr>
                <w:sz w:val="24"/>
              </w:rPr>
            </w:pPr>
            <w:permStart w:id="63" w:edGrp="everyone" w:colFirst="0" w:colLast="0"/>
            <w:permStart w:id="64" w:edGrp="everyone" w:colFirst="1" w:colLast="1"/>
            <w:permStart w:id="65" w:edGrp="everyone" w:colFirst="2" w:colLast="2"/>
            <w:permStart w:id="66" w:edGrp="everyone" w:colFirst="3" w:colLast="3"/>
            <w:permStart w:id="67" w:edGrp="everyone" w:colFirst="4" w:colLast="4"/>
            <w:permStart w:id="68" w:edGrp="everyone" w:colFirst="5" w:colLast="5"/>
            <w:permStart w:id="69" w:edGrp="everyone" w:colFirst="6" w:colLast="6"/>
            <w:r>
              <w:rPr>
                <w:rFonts w:hint="eastAsia"/>
                <w:sz w:val="24"/>
              </w:rPr>
              <w:t>版费</w:t>
            </w:r>
          </w:p>
        </w:tc>
        <w:tc>
          <w:tcPr>
            <w:tcW w:w="2055" w:type="dxa"/>
            <w:vAlign w:val="center"/>
          </w:tcPr>
          <w:p>
            <w:pPr>
              <w:widowControl/>
              <w:jc w:val="center"/>
              <w:textAlignment w:val="center"/>
              <w:rPr>
                <w:sz w:val="24"/>
              </w:rPr>
            </w:pPr>
          </w:p>
        </w:tc>
        <w:tc>
          <w:tcPr>
            <w:tcW w:w="1500" w:type="dxa"/>
            <w:vAlign w:val="center"/>
          </w:tcPr>
          <w:p>
            <w:pPr>
              <w:jc w:val="center"/>
              <w:rPr>
                <w:sz w:val="24"/>
              </w:rPr>
            </w:pPr>
            <w:r>
              <w:rPr>
                <w:rFonts w:hint="eastAsia"/>
                <w:sz w:val="24"/>
              </w:rPr>
              <w:t>650元/色</w:t>
            </w:r>
          </w:p>
        </w:tc>
        <w:tc>
          <w:tcPr>
            <w:tcW w:w="1050" w:type="dxa"/>
            <w:vAlign w:val="center"/>
          </w:tcPr>
          <w:p>
            <w:pPr>
              <w:jc w:val="center"/>
              <w:rPr>
                <w:sz w:val="24"/>
              </w:rPr>
            </w:pPr>
            <w:r>
              <w:rPr>
                <w:rFonts w:hint="eastAsia"/>
                <w:sz w:val="24"/>
              </w:rPr>
              <w:t>4</w:t>
            </w:r>
          </w:p>
        </w:tc>
        <w:tc>
          <w:tcPr>
            <w:tcW w:w="1455" w:type="dxa"/>
            <w:vAlign w:val="center"/>
          </w:tcPr>
          <w:p>
            <w:pPr>
              <w:jc w:val="center"/>
              <w:rPr>
                <w:sz w:val="24"/>
              </w:rPr>
            </w:pPr>
            <w:r>
              <w:rPr>
                <w:rFonts w:hint="eastAsia"/>
                <w:sz w:val="24"/>
              </w:rPr>
              <w:t>2600</w:t>
            </w:r>
          </w:p>
        </w:tc>
        <w:tc>
          <w:tcPr>
            <w:tcW w:w="1312" w:type="dxa"/>
            <w:vAlign w:val="center"/>
          </w:tcPr>
          <w:p>
            <w:pPr>
              <w:spacing w:line="420" w:lineRule="exact"/>
              <w:ind w:left="93"/>
              <w:jc w:val="center"/>
              <w:rPr>
                <w:sz w:val="24"/>
              </w:rPr>
            </w:pPr>
          </w:p>
        </w:tc>
      </w:tr>
      <w:permEnd w:id="63"/>
      <w:permEnd w:id="64"/>
      <w:permEnd w:id="65"/>
      <w:permEnd w:id="66"/>
      <w:permEnd w:id="67"/>
      <w:permEnd w:id="68"/>
      <w:perm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723" w:type="dxa"/>
            <w:gridSpan w:val="4"/>
            <w:vAlign w:val="center"/>
          </w:tcPr>
          <w:p>
            <w:pPr>
              <w:jc w:val="center"/>
              <w:rPr>
                <w:sz w:val="24"/>
              </w:rPr>
            </w:pPr>
            <w:permStart w:id="70" w:edGrp="everyone" w:colFirst="0" w:colLast="0"/>
            <w:permStart w:id="71" w:edGrp="everyone" w:colFirst="1" w:colLast="1"/>
            <w:permStart w:id="72" w:edGrp="everyone" w:colFirst="2" w:colLast="2"/>
            <w:permStart w:id="73" w:edGrp="everyone" w:colFirst="3" w:colLast="3"/>
            <w:r>
              <w:rPr>
                <w:rFonts w:hint="eastAsia"/>
                <w:sz w:val="24"/>
              </w:rPr>
              <w:t>合计</w:t>
            </w:r>
          </w:p>
        </w:tc>
        <w:tc>
          <w:tcPr>
            <w:tcW w:w="1455" w:type="dxa"/>
            <w:vAlign w:val="center"/>
          </w:tcPr>
          <w:p>
            <w:pPr>
              <w:jc w:val="center"/>
              <w:rPr>
                <w:sz w:val="24"/>
              </w:rPr>
            </w:pPr>
            <w:r>
              <w:rPr>
                <w:rFonts w:hint="eastAsia"/>
                <w:sz w:val="24"/>
              </w:rPr>
              <w:t>27000</w:t>
            </w:r>
          </w:p>
        </w:tc>
        <w:tc>
          <w:tcPr>
            <w:tcW w:w="1312" w:type="dxa"/>
            <w:vAlign w:val="center"/>
          </w:tcPr>
          <w:p>
            <w:pPr>
              <w:spacing w:line="420" w:lineRule="exact"/>
              <w:ind w:left="93"/>
              <w:jc w:val="center"/>
              <w:rPr>
                <w:sz w:val="24"/>
              </w:rPr>
            </w:pPr>
          </w:p>
        </w:tc>
      </w:tr>
      <w:permEnd w:id="70"/>
      <w:permEnd w:id="71"/>
      <w:permEnd w:id="72"/>
      <w:perm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90" w:type="dxa"/>
            <w:gridSpan w:val="6"/>
            <w:vAlign w:val="center"/>
          </w:tcPr>
          <w:p>
            <w:pPr>
              <w:rPr>
                <w:rFonts w:ascii="宋体" w:hAnsi="宋体"/>
                <w:sz w:val="24"/>
              </w:rPr>
            </w:pPr>
            <w:permStart w:id="74" w:edGrp="everyone" w:colFirst="0" w:colLast="0"/>
            <w:r>
              <w:rPr>
                <w:rFonts w:hint="eastAsia" w:ascii="宋体" w:hAnsi="宋体"/>
                <w:sz w:val="24"/>
              </w:rPr>
              <w:t>备注：</w:t>
            </w:r>
          </w:p>
          <w:p>
            <w:pPr>
              <w:ind w:firstLine="720" w:firstLineChars="300"/>
              <w:rPr>
                <w:sz w:val="24"/>
              </w:rPr>
            </w:pPr>
            <w:r>
              <w:rPr>
                <w:rFonts w:hint="eastAsia"/>
                <w:sz w:val="24"/>
              </w:rPr>
              <w:t>1.图纸详情见附件</w:t>
            </w:r>
          </w:p>
          <w:p>
            <w:pPr>
              <w:ind w:firstLine="720" w:firstLineChars="300"/>
            </w:pPr>
            <w:r>
              <w:rPr>
                <w:rFonts w:hint="eastAsia"/>
                <w:sz w:val="24"/>
              </w:rPr>
              <w:t>2.实际付款金额已最后收货验收数量为准</w:t>
            </w:r>
          </w:p>
        </w:tc>
      </w:tr>
      <w:permEnd w:id="74"/>
    </w:tbl>
    <w:p>
      <w:pPr>
        <w:tabs>
          <w:tab w:val="left" w:pos="630"/>
        </w:tabs>
        <w:rPr>
          <w:rFonts w:ascii="宋体" w:hAnsi="宋体"/>
          <w:sz w:val="24"/>
        </w:rPr>
      </w:pPr>
      <w:r>
        <w:rPr>
          <w:rFonts w:hint="eastAsia" w:ascii="宋体" w:hAnsi="宋体"/>
          <w:sz w:val="24"/>
        </w:rPr>
        <w:t>二、合同总金额：</w:t>
      </w:r>
      <w:r>
        <w:rPr>
          <w:rFonts w:hint="eastAsia" w:ascii="宋体" w:hAnsi="宋体"/>
          <w:sz w:val="24"/>
          <w:u w:val="single"/>
        </w:rPr>
        <w:t>（大写）人民币</w:t>
      </w:r>
      <w:permStart w:id="75" w:edGrp="everyone"/>
      <w:r>
        <w:rPr>
          <w:rFonts w:hint="eastAsia" w:ascii="宋体" w:hAnsi="宋体"/>
          <w:sz w:val="24"/>
          <w:u w:val="single"/>
        </w:rPr>
        <w:t xml:space="preserve"> 贰万柒仟元整 </w:t>
      </w:r>
      <w:permEnd w:id="75"/>
      <w:r>
        <w:rPr>
          <w:rFonts w:hint="eastAsia" w:ascii="宋体" w:hAnsi="宋体"/>
          <w:sz w:val="24"/>
          <w:u w:val="single"/>
        </w:rPr>
        <w:t>（小写：￥</w:t>
      </w:r>
      <w:permStart w:id="76" w:edGrp="everyone"/>
      <w:r>
        <w:rPr>
          <w:rFonts w:hint="eastAsia"/>
          <w:sz w:val="24"/>
          <w:u w:val="single"/>
        </w:rPr>
        <w:t>27000元</w:t>
      </w:r>
      <w:r>
        <w:rPr>
          <w:rFonts w:hint="eastAsia" w:ascii="宋体" w:hAnsi="宋体"/>
          <w:sz w:val="24"/>
          <w:u w:val="single"/>
        </w:rPr>
        <w:t xml:space="preserve">  </w:t>
      </w:r>
      <w:permEnd w:id="76"/>
      <w:r>
        <w:rPr>
          <w:rFonts w:hint="eastAsia" w:ascii="宋体" w:hAnsi="宋体"/>
          <w:sz w:val="24"/>
          <w:u w:val="single"/>
        </w:rPr>
        <w:t>）</w:t>
      </w:r>
      <w:r>
        <w:rPr>
          <w:rFonts w:hint="eastAsia" w:ascii="宋体" w:hAnsi="宋体"/>
          <w:sz w:val="24"/>
        </w:rPr>
        <w:t>，合同金额含产品包装、装车费、运输费（送货上门）、税费等费用。</w:t>
      </w:r>
    </w:p>
    <w:p>
      <w:pPr>
        <w:tabs>
          <w:tab w:val="left" w:pos="630"/>
        </w:tabs>
        <w:rPr>
          <w:rFonts w:ascii="宋体" w:hAnsi="宋体"/>
          <w:sz w:val="24"/>
          <w:u w:val="single"/>
        </w:rPr>
      </w:pPr>
      <w:r>
        <w:rPr>
          <w:rFonts w:hint="eastAsia" w:ascii="宋体" w:hAnsi="宋体"/>
          <w:sz w:val="24"/>
        </w:rPr>
        <w:t>三、收货地址</w:t>
      </w:r>
      <w:r>
        <w:rPr>
          <w:rFonts w:hint="eastAsia" w:ascii="宋体" w:hAnsi="宋体"/>
          <w:sz w:val="24"/>
          <w:u w:val="single"/>
        </w:rPr>
        <w:t>：</w:t>
      </w:r>
      <w:permStart w:id="77" w:edGrp="everyone"/>
      <w:r>
        <w:rPr>
          <w:rFonts w:hint="eastAsia"/>
          <w:sz w:val="24"/>
          <w:u w:val="single"/>
        </w:rPr>
        <w:t>湖南省长沙市开福区湘江北路一段359号湖南九州通415室</w:t>
      </w:r>
      <w:r>
        <w:rPr>
          <w:rFonts w:hint="eastAsia" w:ascii="宋体" w:hAnsi="宋体"/>
          <w:sz w:val="24"/>
          <w:u w:val="single"/>
        </w:rPr>
        <w:t xml:space="preserve">  </w:t>
      </w:r>
      <w:permEnd w:id="77"/>
      <w:r>
        <w:rPr>
          <w:rFonts w:hint="eastAsia" w:ascii="宋体" w:hAnsi="宋体"/>
          <w:sz w:val="24"/>
        </w:rPr>
        <w:t>；联系人：</w:t>
      </w:r>
      <w:permStart w:id="78" w:edGrp="everyone"/>
      <w:r>
        <w:rPr>
          <w:rFonts w:hint="eastAsia"/>
          <w:sz w:val="24"/>
          <w:u w:val="single"/>
        </w:rPr>
        <w:t>周信</w:t>
      </w:r>
      <w:r>
        <w:rPr>
          <w:rFonts w:hint="eastAsia" w:ascii="宋体" w:hAnsi="宋体"/>
          <w:sz w:val="24"/>
          <w:u w:val="single"/>
        </w:rPr>
        <w:t xml:space="preserve"> </w:t>
      </w:r>
      <w:permEnd w:id="78"/>
      <w:r>
        <w:rPr>
          <w:rFonts w:hint="eastAsia" w:ascii="宋体" w:hAnsi="宋体"/>
          <w:sz w:val="24"/>
        </w:rPr>
        <w:t>；电话：</w:t>
      </w:r>
      <w:permStart w:id="79" w:edGrp="everyone"/>
      <w:r>
        <w:rPr>
          <w:rFonts w:hint="eastAsia" w:ascii="宋体" w:hAnsi="宋体"/>
          <w:sz w:val="24"/>
          <w:u w:val="single"/>
        </w:rPr>
        <w:t xml:space="preserve"> </w:t>
      </w:r>
      <w:r>
        <w:rPr>
          <w:rFonts w:hint="eastAsia"/>
          <w:sz w:val="24"/>
          <w:u w:val="single"/>
        </w:rPr>
        <w:t>15873146279</w:t>
      </w:r>
      <w:r>
        <w:rPr>
          <w:rFonts w:hint="eastAsia" w:ascii="宋体" w:hAnsi="宋体"/>
          <w:sz w:val="24"/>
          <w:u w:val="single"/>
        </w:rPr>
        <w:t xml:space="preserve"> </w:t>
      </w:r>
      <w:permEnd w:id="79"/>
      <w:r>
        <w:rPr>
          <w:rFonts w:hint="eastAsia" w:ascii="宋体" w:hAnsi="宋体"/>
          <w:sz w:val="24"/>
          <w:u w:val="single"/>
        </w:rPr>
        <w:t xml:space="preserve"> </w:t>
      </w:r>
    </w:p>
    <w:p>
      <w:pPr>
        <w:rPr>
          <w:sz w:val="24"/>
        </w:rPr>
      </w:pPr>
      <w:r>
        <w:rPr>
          <w:rFonts w:hint="eastAsia" w:ascii="宋体" w:hAnsi="宋体"/>
          <w:sz w:val="24"/>
        </w:rPr>
        <w:t>四、</w:t>
      </w:r>
      <w:r>
        <w:rPr>
          <w:rFonts w:hint="eastAsia"/>
          <w:sz w:val="24"/>
        </w:rPr>
        <w:t>交货时间及要求</w:t>
      </w:r>
    </w:p>
    <w:p>
      <w:pPr>
        <w:ind w:firstLine="480" w:firstLineChars="200"/>
        <w:rPr>
          <w:sz w:val="24"/>
        </w:rPr>
      </w:pPr>
      <w:r>
        <w:rPr>
          <w:rFonts w:hint="eastAsia"/>
          <w:sz w:val="24"/>
        </w:rPr>
        <w:t>1、乙方应在</w:t>
      </w:r>
      <w:r>
        <w:rPr>
          <w:rFonts w:hint="eastAsia" w:ascii="宋体" w:hAnsi="宋体"/>
          <w:sz w:val="24"/>
        </w:rPr>
        <w:t>本合同签订之日起</w:t>
      </w:r>
      <w:permStart w:id="80" w:edGrp="everyone"/>
      <w:r>
        <w:rPr>
          <w:rFonts w:hint="eastAsia" w:ascii="宋体" w:hAnsi="宋体"/>
          <w:sz w:val="24"/>
          <w:u w:val="single"/>
        </w:rPr>
        <w:t>15</w:t>
      </w:r>
      <w:permEnd w:id="80"/>
      <w:r>
        <w:rPr>
          <w:rFonts w:hint="eastAsia" w:ascii="宋体" w:hAnsi="宋体"/>
          <w:sz w:val="24"/>
        </w:rPr>
        <w:t>个工作日内交货</w:t>
      </w:r>
      <w:r>
        <w:rPr>
          <w:rFonts w:hint="eastAsia"/>
          <w:sz w:val="24"/>
        </w:rPr>
        <w:t>，一次性采购量大或工艺复杂产品双方另行协商送货日期或分批交货。</w:t>
      </w:r>
    </w:p>
    <w:p>
      <w:pPr>
        <w:ind w:firstLine="480" w:firstLineChars="200"/>
        <w:rPr>
          <w:sz w:val="24"/>
        </w:rPr>
      </w:pPr>
      <w:r>
        <w:rPr>
          <w:rFonts w:hint="eastAsia"/>
          <w:sz w:val="24"/>
        </w:rPr>
        <w:t>2、如甲方生产急需，乙方有义务按甲方要求安排赶制产品，对常用的品规需有相当于一次起订量的储备。</w:t>
      </w:r>
    </w:p>
    <w:p>
      <w:pPr>
        <w:ind w:firstLine="480" w:firstLineChars="200"/>
        <w:rPr>
          <w:spacing w:val="-4"/>
          <w:sz w:val="24"/>
        </w:rPr>
      </w:pPr>
      <w:r>
        <w:rPr>
          <w:rFonts w:hint="eastAsia"/>
          <w:sz w:val="24"/>
        </w:rPr>
        <w:t>3、</w:t>
      </w:r>
      <w:r>
        <w:rPr>
          <w:rFonts w:hint="eastAsia"/>
          <w:spacing w:val="-4"/>
          <w:sz w:val="24"/>
        </w:rPr>
        <w:t>甲方每次订购的货物，乙方送达收货地址之前的所有运输费用由乙方承担，甲方不再承担任何费用。</w:t>
      </w:r>
    </w:p>
    <w:p>
      <w:pPr>
        <w:tabs>
          <w:tab w:val="left" w:pos="630"/>
        </w:tabs>
        <w:ind w:left="660" w:leftChars="200" w:hanging="240" w:hangingChars="100"/>
        <w:rPr>
          <w:rFonts w:ascii="宋体" w:hAnsi="宋体"/>
          <w:sz w:val="24"/>
        </w:rPr>
      </w:pPr>
      <w:r>
        <w:rPr>
          <w:rFonts w:hint="eastAsia"/>
          <w:sz w:val="24"/>
        </w:rPr>
        <w:t>4、甲方每次订购的货物，乙方到货需赠送甲方货物订购数量的</w:t>
      </w:r>
      <w:r>
        <w:rPr>
          <w:rFonts w:hint="eastAsia"/>
          <w:sz w:val="24"/>
          <w:u w:val="single"/>
        </w:rPr>
        <w:t>5</w:t>
      </w:r>
      <w:r>
        <w:rPr>
          <w:rFonts w:hint="eastAsia"/>
          <w:sz w:val="24"/>
        </w:rPr>
        <w:t>‰的损耗。</w:t>
      </w:r>
    </w:p>
    <w:p>
      <w:pPr>
        <w:tabs>
          <w:tab w:val="left" w:pos="630"/>
        </w:tabs>
        <w:rPr>
          <w:rFonts w:ascii="宋体" w:hAnsi="宋体"/>
          <w:sz w:val="24"/>
        </w:rPr>
      </w:pPr>
      <w:r>
        <w:rPr>
          <w:rFonts w:hint="eastAsia" w:ascii="宋体" w:hAnsi="宋体"/>
          <w:sz w:val="24"/>
        </w:rPr>
        <w:t>五、付款相关约定</w:t>
      </w:r>
    </w:p>
    <w:p>
      <w:pPr>
        <w:ind w:firstLine="480" w:firstLineChars="200"/>
        <w:rPr>
          <w:sz w:val="24"/>
        </w:rPr>
      </w:pPr>
      <w:r>
        <w:rPr>
          <w:rFonts w:hint="eastAsia"/>
          <w:sz w:val="24"/>
        </w:rPr>
        <w:t>甲方在收到本合同约定的产品后，对其产品验收后按实际交付数量在</w:t>
      </w:r>
      <w:permStart w:id="81" w:edGrp="everyone"/>
      <w:r>
        <w:rPr>
          <w:rFonts w:hint="eastAsia"/>
          <w:sz w:val="24"/>
          <w:u w:val="single"/>
        </w:rPr>
        <w:t xml:space="preserve"> 7 </w:t>
      </w:r>
      <w:permEnd w:id="81"/>
      <w:r>
        <w:rPr>
          <w:rFonts w:hint="eastAsia"/>
          <w:sz w:val="24"/>
        </w:rPr>
        <w:t>天内付货款，乙方必须提前向甲方提供有效的全额增值税专用票，逾期开具发票造成甲方付款迟延的责任由乙方承担。</w:t>
      </w:r>
    </w:p>
    <w:p>
      <w:pPr>
        <w:tabs>
          <w:tab w:val="left" w:pos="630"/>
        </w:tabs>
        <w:rPr>
          <w:rFonts w:ascii="宋体" w:hAnsi="宋体"/>
          <w:sz w:val="24"/>
        </w:rPr>
      </w:pPr>
      <w:r>
        <w:rPr>
          <w:rFonts w:hint="eastAsia" w:ascii="宋体" w:hAnsi="宋体"/>
          <w:sz w:val="24"/>
        </w:rPr>
        <w:t>六、产品质量</w:t>
      </w:r>
    </w:p>
    <w:p>
      <w:pPr>
        <w:ind w:firstLine="480" w:firstLineChars="200"/>
        <w:rPr>
          <w:sz w:val="24"/>
        </w:rPr>
      </w:pPr>
      <w:r>
        <w:rPr>
          <w:rFonts w:hint="eastAsia"/>
          <w:sz w:val="24"/>
        </w:rPr>
        <w:t>1、乙方必须确保所提供的产品质量符合国家标准及行业标准。产品应采用妥善的方式进行包装，包装应适合该产品的运输和储存要求。乙方应在交付该产品的同时，向甲方提供该产品《产品合格证》、《质量检测报告》。</w:t>
      </w:r>
    </w:p>
    <w:p>
      <w:pPr>
        <w:ind w:firstLine="480" w:firstLineChars="200"/>
        <w:rPr>
          <w:sz w:val="24"/>
        </w:rPr>
      </w:pPr>
      <w:r>
        <w:rPr>
          <w:rFonts w:hint="eastAsia"/>
          <w:sz w:val="24"/>
        </w:rPr>
        <w:t>2、乙方在供货时，应提供有明细的供货单，并且在每件实物上标明品名、规格、实际数量，并在发货时通知甲方，甲方好安排收货和进行核对；没有明细单，甲方可以拒收货物。</w:t>
      </w:r>
    </w:p>
    <w:p>
      <w:pPr>
        <w:ind w:firstLine="480" w:firstLineChars="200"/>
        <w:rPr>
          <w:sz w:val="24"/>
        </w:rPr>
      </w:pPr>
      <w:r>
        <w:rPr>
          <w:rFonts w:hint="eastAsia"/>
          <w:sz w:val="24"/>
        </w:rPr>
        <w:t>3、甲方在使用该产品，对该产品的质量有异议或发现该产品的质量问题，甲方应及时反馈给乙方，乙方应在</w:t>
      </w:r>
      <w:r>
        <w:rPr>
          <w:rFonts w:hint="eastAsia"/>
          <w:sz w:val="24"/>
          <w:u w:val="single"/>
        </w:rPr>
        <w:t>3</w:t>
      </w:r>
      <w:r>
        <w:rPr>
          <w:rFonts w:hint="eastAsia"/>
          <w:sz w:val="24"/>
        </w:rPr>
        <w:t>日内解决，安排换货或退货事宜，换货或者退货产生的一切费用由乙方承担，甲方不承担任何责任。</w:t>
      </w:r>
    </w:p>
    <w:p>
      <w:pPr>
        <w:ind w:firstLine="480" w:firstLineChars="200"/>
        <w:rPr>
          <w:sz w:val="24"/>
        </w:rPr>
      </w:pPr>
      <w:r>
        <w:rPr>
          <w:rFonts w:hint="eastAsia"/>
          <w:sz w:val="24"/>
        </w:rPr>
        <w:t>4、乙方交货产品应与双方已经确定的样品材质一致，且须符合双方约定标准和国家及行业标准。</w:t>
      </w:r>
    </w:p>
    <w:p>
      <w:pPr>
        <w:rPr>
          <w:sz w:val="24"/>
        </w:rPr>
      </w:pPr>
      <w:r>
        <w:rPr>
          <w:rFonts w:hint="eastAsia"/>
          <w:sz w:val="24"/>
        </w:rPr>
        <w:t>七、产品验收</w:t>
      </w:r>
    </w:p>
    <w:p>
      <w:pPr>
        <w:ind w:firstLine="480" w:firstLineChars="200"/>
        <w:rPr>
          <w:sz w:val="24"/>
        </w:rPr>
      </w:pPr>
      <w:r>
        <w:rPr>
          <w:rFonts w:hint="eastAsia"/>
          <w:sz w:val="24"/>
        </w:rPr>
        <w:t>乙方在本合同约定的期限内交付产品给甲方，甲方收到产品后对其数量及产品表面进行验收，产品实际质量以双方约定的产品质量为准。</w:t>
      </w:r>
    </w:p>
    <w:p>
      <w:pPr>
        <w:rPr>
          <w:sz w:val="24"/>
        </w:rPr>
      </w:pPr>
      <w:r>
        <w:rPr>
          <w:rFonts w:hint="eastAsia"/>
          <w:sz w:val="24"/>
        </w:rPr>
        <w:t>八、责任约定</w:t>
      </w:r>
    </w:p>
    <w:p>
      <w:pPr>
        <w:tabs>
          <w:tab w:val="left" w:pos="-105"/>
        </w:tabs>
        <w:ind w:firstLine="480" w:firstLineChars="200"/>
        <w:rPr>
          <w:rFonts w:ascii="宋体" w:hAnsi="宋体"/>
          <w:sz w:val="24"/>
        </w:rPr>
      </w:pPr>
      <w:r>
        <w:rPr>
          <w:rFonts w:hint="eastAsia" w:ascii="宋体" w:hAnsi="宋体"/>
          <w:sz w:val="24"/>
        </w:rPr>
        <w:t>1、如乙方所供产品的质量不合格，甲方可选择退货或换货，乙方承担由此产生的一切费用并向甲方支付本合同总金额的</w:t>
      </w:r>
      <w:r>
        <w:rPr>
          <w:rFonts w:hint="eastAsia" w:ascii="宋体" w:hAnsi="宋体"/>
          <w:sz w:val="24"/>
          <w:u w:val="single"/>
        </w:rPr>
        <w:t>30%</w:t>
      </w:r>
      <w:r>
        <w:rPr>
          <w:rFonts w:hint="eastAsia" w:ascii="宋体" w:hAnsi="宋体"/>
          <w:sz w:val="24"/>
        </w:rPr>
        <w:t>作为违约金；给甲方造成其他损失的，由乙方承担。</w:t>
      </w:r>
    </w:p>
    <w:p>
      <w:pPr>
        <w:ind w:firstLine="480" w:firstLineChars="200"/>
        <w:rPr>
          <w:rFonts w:ascii="宋体" w:hAnsi="宋体"/>
          <w:sz w:val="24"/>
        </w:rPr>
      </w:pPr>
      <w:r>
        <w:rPr>
          <w:rFonts w:hint="eastAsia" w:ascii="宋体" w:hAnsi="宋体"/>
          <w:sz w:val="24"/>
        </w:rPr>
        <w:t>2、乙方逾期</w:t>
      </w:r>
      <w:r>
        <w:rPr>
          <w:rFonts w:hint="eastAsia" w:ascii="宋体" w:hAnsi="宋体"/>
          <w:sz w:val="24"/>
          <w:u w:val="single"/>
        </w:rPr>
        <w:t>15</w:t>
      </w:r>
      <w:r>
        <w:rPr>
          <w:rFonts w:hint="eastAsia" w:ascii="宋体" w:hAnsi="宋体"/>
          <w:sz w:val="24"/>
        </w:rPr>
        <w:t>日仍未按合同交付的，甲方可解除合同，同时乙方支付给甲方本合同金额的</w:t>
      </w:r>
      <w:r>
        <w:rPr>
          <w:rFonts w:hint="eastAsia" w:ascii="宋体" w:hAnsi="宋体"/>
          <w:sz w:val="24"/>
          <w:u w:val="single"/>
        </w:rPr>
        <w:t>30%</w:t>
      </w:r>
      <w:r>
        <w:rPr>
          <w:rFonts w:hint="eastAsia" w:ascii="宋体" w:hAnsi="宋体"/>
          <w:sz w:val="24"/>
        </w:rPr>
        <w:t>作为违约金，作为赔偿甲方的损失。</w:t>
      </w:r>
    </w:p>
    <w:p>
      <w:pPr>
        <w:tabs>
          <w:tab w:val="left" w:pos="315"/>
          <w:tab w:val="left" w:pos="630"/>
        </w:tabs>
        <w:rPr>
          <w:rFonts w:ascii="宋体" w:hAnsi="宋体"/>
          <w:sz w:val="24"/>
        </w:rPr>
      </w:pPr>
      <w:r>
        <w:rPr>
          <w:rFonts w:hint="eastAsia" w:ascii="宋体" w:hAnsi="宋体"/>
          <w:sz w:val="24"/>
        </w:rPr>
        <w:t>九、其它事项</w:t>
      </w:r>
    </w:p>
    <w:p>
      <w:pPr>
        <w:tabs>
          <w:tab w:val="left" w:pos="-105"/>
        </w:tabs>
        <w:ind w:firstLine="480" w:firstLineChars="200"/>
        <w:rPr>
          <w:rFonts w:ascii="宋体" w:hAnsi="宋体"/>
          <w:sz w:val="24"/>
        </w:rPr>
      </w:pPr>
      <w:r>
        <w:rPr>
          <w:rFonts w:hint="eastAsia" w:ascii="宋体" w:hAnsi="宋体"/>
          <w:sz w:val="24"/>
        </w:rPr>
        <w:t>1、乙方需保证其产品不存在任何侵犯第三方所有权、知识产权或其他权利的情形，由此造成的损失甲方不承担任何责任。乙方需保证不将甲方的包装设计等用于除本合同目的以外的其他任何用途。乙方涉及的产品需要使用甲方注册专利产品、商标、著作权产品的，应由甲方另行授权使用。</w:t>
      </w:r>
    </w:p>
    <w:p>
      <w:pPr>
        <w:tabs>
          <w:tab w:val="left" w:pos="-105"/>
        </w:tabs>
        <w:ind w:firstLine="480" w:firstLineChars="200"/>
        <w:rPr>
          <w:rFonts w:ascii="宋体" w:hAnsi="宋体"/>
          <w:sz w:val="24"/>
        </w:rPr>
      </w:pPr>
      <w:r>
        <w:rPr>
          <w:rFonts w:hint="eastAsia" w:ascii="宋体" w:hAnsi="宋体"/>
          <w:sz w:val="24"/>
        </w:rPr>
        <w:t>2、本合同所制作产品印刷制版归甲方所有，甲方与乙方合同期结束后由甲方全权处理此印刷版。</w:t>
      </w:r>
    </w:p>
    <w:p>
      <w:pPr>
        <w:tabs>
          <w:tab w:val="left" w:pos="630"/>
        </w:tabs>
        <w:ind w:firstLine="480" w:firstLineChars="200"/>
        <w:rPr>
          <w:rFonts w:ascii="宋体" w:hAnsi="宋体"/>
          <w:sz w:val="24"/>
        </w:rPr>
      </w:pPr>
      <w:r>
        <w:rPr>
          <w:rFonts w:hint="eastAsia" w:ascii="宋体" w:hAnsi="宋体"/>
          <w:sz w:val="24"/>
        </w:rPr>
        <w:t>3、本合同未尽事宜，双方另行商议签订补充协议。</w:t>
      </w:r>
    </w:p>
    <w:p>
      <w:pPr>
        <w:tabs>
          <w:tab w:val="left" w:pos="630"/>
        </w:tabs>
        <w:rPr>
          <w:rFonts w:ascii="宋体" w:hAnsi="宋体"/>
          <w:sz w:val="24"/>
        </w:rPr>
      </w:pPr>
      <w:r>
        <w:rPr>
          <w:rFonts w:hint="eastAsia" w:ascii="宋体" w:hAnsi="宋体"/>
          <w:sz w:val="24"/>
        </w:rPr>
        <w:t>十、送达约定</w:t>
      </w:r>
    </w:p>
    <w:p>
      <w:pPr>
        <w:tabs>
          <w:tab w:val="left" w:pos="630"/>
        </w:tabs>
        <w:ind w:firstLine="480" w:firstLineChars="200"/>
        <w:rPr>
          <w:rFonts w:ascii="宋体" w:hAnsi="宋体"/>
          <w:sz w:val="24"/>
        </w:rPr>
      </w:pPr>
      <w:r>
        <w:rPr>
          <w:rFonts w:hint="eastAsia" w:ascii="宋体" w:hAnsi="宋体"/>
          <w:sz w:val="24"/>
        </w:rPr>
        <w:t>1、以下送达地址为协议各方通知往来函件、发送协议等以及因合同发生纠纷诉讼时司法机关送达法律文书、文件的送达地址。</w:t>
      </w:r>
    </w:p>
    <w:p>
      <w:pPr>
        <w:tabs>
          <w:tab w:val="left" w:pos="630"/>
        </w:tabs>
        <w:ind w:firstLine="480" w:firstLineChars="200"/>
        <w:rPr>
          <w:rFonts w:ascii="宋体" w:hAnsi="宋体"/>
          <w:sz w:val="24"/>
        </w:rPr>
      </w:pPr>
      <w:r>
        <w:rPr>
          <w:rFonts w:hint="eastAsia" w:ascii="宋体" w:hAnsi="宋体"/>
          <w:sz w:val="24"/>
        </w:rPr>
        <w:t>甲方确认其有效的送达方式包括但不限于：邮寄、电子邮件。</w:t>
      </w:r>
    </w:p>
    <w:p>
      <w:pPr>
        <w:tabs>
          <w:tab w:val="left" w:pos="630"/>
        </w:tabs>
        <w:ind w:firstLine="480" w:firstLineChars="200"/>
        <w:rPr>
          <w:rFonts w:ascii="宋体" w:hAnsi="宋体"/>
          <w:sz w:val="24"/>
        </w:rPr>
      </w:pPr>
      <w:r>
        <w:rPr>
          <w:rFonts w:hint="eastAsia" w:ascii="宋体" w:hAnsi="宋体"/>
          <w:sz w:val="24"/>
        </w:rPr>
        <w:t>邮寄地址为：</w:t>
      </w:r>
      <w:permStart w:id="82" w:edGrp="everyone"/>
      <w:r>
        <w:rPr>
          <w:rFonts w:hint="eastAsia" w:ascii="宋体" w:hAnsi="宋体"/>
          <w:sz w:val="24"/>
          <w:u w:val="single"/>
        </w:rPr>
        <w:t xml:space="preserve"> </w:t>
      </w:r>
      <w:r>
        <w:rPr>
          <w:rFonts w:hint="eastAsia"/>
          <w:u w:val="single"/>
        </w:rPr>
        <w:t>湖南省长沙市开福区湘江北路一段359号</w:t>
      </w:r>
      <w:r>
        <w:rPr>
          <w:rFonts w:hint="eastAsia" w:ascii="宋体" w:hAnsi="宋体"/>
          <w:sz w:val="24"/>
          <w:u w:val="single"/>
        </w:rPr>
        <w:t xml:space="preserve"> </w:t>
      </w:r>
      <w:permEnd w:id="82"/>
      <w:r>
        <w:rPr>
          <w:rFonts w:hint="eastAsia" w:ascii="宋体" w:hAnsi="宋体"/>
          <w:sz w:val="24"/>
        </w:rPr>
        <w:t>；收件人：</w:t>
      </w:r>
      <w:permStart w:id="83" w:edGrp="everyone"/>
      <w:r>
        <w:rPr>
          <w:rFonts w:hint="eastAsia" w:ascii="宋体" w:hAnsi="宋体"/>
          <w:sz w:val="24"/>
          <w:u w:val="single"/>
        </w:rPr>
        <w:t xml:space="preserve"> </w:t>
      </w:r>
      <w:r>
        <w:rPr>
          <w:rFonts w:hint="eastAsia"/>
          <w:u w:val="single"/>
        </w:rPr>
        <w:t>周信</w:t>
      </w:r>
      <w:r>
        <w:rPr>
          <w:rFonts w:hint="eastAsia" w:ascii="宋体" w:hAnsi="宋体"/>
          <w:sz w:val="24"/>
          <w:u w:val="single"/>
        </w:rPr>
        <w:t xml:space="preserve"> </w:t>
      </w:r>
      <w:permEnd w:id="83"/>
      <w:r>
        <w:rPr>
          <w:rFonts w:hint="eastAsia" w:ascii="宋体" w:hAnsi="宋体"/>
          <w:sz w:val="24"/>
        </w:rPr>
        <w:t>,联系方式：</w:t>
      </w:r>
      <w:permStart w:id="84" w:edGrp="everyone"/>
      <w:r>
        <w:rPr>
          <w:rFonts w:hint="eastAsia" w:ascii="宋体" w:hAnsi="宋体"/>
          <w:sz w:val="24"/>
          <w:u w:val="single"/>
        </w:rPr>
        <w:t xml:space="preserve"> </w:t>
      </w:r>
      <w:r>
        <w:rPr>
          <w:rFonts w:hint="eastAsia"/>
          <w:u w:val="single"/>
        </w:rPr>
        <w:t>15873146279</w:t>
      </w:r>
      <w:r>
        <w:rPr>
          <w:rFonts w:hint="eastAsia" w:ascii="宋体" w:hAnsi="宋体"/>
          <w:sz w:val="24"/>
          <w:u w:val="single"/>
        </w:rPr>
        <w:t xml:space="preserve"> </w:t>
      </w:r>
      <w:permEnd w:id="84"/>
      <w:r>
        <w:rPr>
          <w:rFonts w:hint="eastAsia" w:ascii="宋体" w:hAnsi="宋体"/>
          <w:sz w:val="24"/>
        </w:rPr>
        <w:t>；电子邮件为：</w:t>
      </w:r>
      <w:permStart w:id="85" w:edGrp="everyone"/>
      <w:r>
        <w:rPr>
          <w:rFonts w:hint="eastAsia" w:ascii="宋体" w:hAnsi="宋体"/>
          <w:sz w:val="24"/>
          <w:u w:val="single"/>
        </w:rPr>
        <w:t xml:space="preserve"> </w:t>
      </w:r>
      <w:r>
        <w:rPr>
          <w:rFonts w:hint="eastAsia"/>
          <w:u w:val="single"/>
        </w:rPr>
        <w:t>2142266435@qq.com</w:t>
      </w:r>
      <w:r>
        <w:rPr>
          <w:rFonts w:hint="eastAsia" w:ascii="宋体" w:hAnsi="宋体"/>
          <w:sz w:val="24"/>
          <w:u w:val="single"/>
        </w:rPr>
        <w:t xml:space="preserve"> </w:t>
      </w:r>
      <w:permEnd w:id="85"/>
      <w:r>
        <w:rPr>
          <w:rFonts w:hint="eastAsia" w:ascii="宋体" w:hAnsi="宋体"/>
          <w:sz w:val="24"/>
        </w:rPr>
        <w:t>。</w:t>
      </w:r>
    </w:p>
    <w:p>
      <w:pPr>
        <w:tabs>
          <w:tab w:val="left" w:pos="630"/>
        </w:tabs>
        <w:ind w:firstLine="480" w:firstLineChars="200"/>
        <w:rPr>
          <w:rFonts w:ascii="宋体" w:hAnsi="宋体"/>
          <w:sz w:val="24"/>
        </w:rPr>
      </w:pPr>
      <w:r>
        <w:rPr>
          <w:rFonts w:hint="eastAsia" w:ascii="宋体" w:hAnsi="宋体"/>
          <w:sz w:val="24"/>
        </w:rPr>
        <w:t>乙方确认其有效的送达方式包括但不限于：邮寄、电子邮件。</w:t>
      </w:r>
    </w:p>
    <w:p>
      <w:pPr>
        <w:tabs>
          <w:tab w:val="left" w:pos="630"/>
        </w:tabs>
        <w:ind w:firstLine="480" w:firstLineChars="200"/>
        <w:rPr>
          <w:rFonts w:ascii="宋体" w:hAnsi="宋体"/>
          <w:sz w:val="24"/>
        </w:rPr>
      </w:pPr>
      <w:r>
        <w:rPr>
          <w:rFonts w:hint="eastAsia" w:ascii="宋体" w:hAnsi="宋体"/>
          <w:sz w:val="24"/>
        </w:rPr>
        <w:t>邮寄地址为：</w:t>
      </w:r>
      <w:r>
        <w:rPr>
          <w:rFonts w:hint="eastAsia"/>
          <w:u w:val="single"/>
        </w:rPr>
        <w:t>湖南省长沙市长沙县经济技术开发区天华南路3号</w:t>
      </w:r>
      <w:r>
        <w:rPr>
          <w:rFonts w:hint="eastAsia"/>
        </w:rPr>
        <w:t>；</w:t>
      </w:r>
      <w:r>
        <w:rPr>
          <w:rFonts w:hint="eastAsia" w:ascii="宋体" w:hAnsi="宋体"/>
          <w:sz w:val="24"/>
        </w:rPr>
        <w:t>收件人：</w:t>
      </w:r>
      <w:r>
        <w:rPr>
          <w:rFonts w:hint="eastAsia"/>
          <w:u w:val="single"/>
        </w:rPr>
        <w:t>肖大东</w:t>
      </w:r>
      <w:r>
        <w:rPr>
          <w:rFonts w:hint="eastAsia" w:ascii="宋体" w:hAnsi="宋体"/>
          <w:sz w:val="24"/>
        </w:rPr>
        <w:t>,联系方式：</w:t>
      </w:r>
      <w:permStart w:id="86" w:edGrp="everyone"/>
      <w:r>
        <w:rPr>
          <w:rFonts w:hint="eastAsia" w:ascii="宋体" w:hAnsi="宋体"/>
          <w:sz w:val="24"/>
          <w:u w:val="single"/>
        </w:rPr>
        <w:t xml:space="preserve"> </w:t>
      </w:r>
      <w:r>
        <w:rPr>
          <w:rFonts w:hint="eastAsia"/>
          <w:u w:val="single"/>
        </w:rPr>
        <w:t>13467642268</w:t>
      </w:r>
      <w:r>
        <w:rPr>
          <w:rFonts w:hint="eastAsia" w:ascii="宋体" w:hAnsi="宋体"/>
          <w:sz w:val="24"/>
          <w:u w:val="single"/>
        </w:rPr>
        <w:t xml:space="preserve"> </w:t>
      </w:r>
      <w:permEnd w:id="86"/>
      <w:r>
        <w:rPr>
          <w:rFonts w:hint="eastAsia" w:ascii="宋体" w:hAnsi="宋体"/>
          <w:sz w:val="24"/>
        </w:rPr>
        <w:t>；电子邮件为：</w:t>
      </w:r>
      <w:permStart w:id="87" w:edGrp="everyone"/>
      <w:r>
        <w:rPr>
          <w:rFonts w:hint="eastAsia" w:ascii="宋体" w:hAnsi="宋体"/>
          <w:sz w:val="24"/>
          <w:u w:val="single"/>
        </w:rPr>
        <w:t xml:space="preserve"> </w:t>
      </w:r>
      <w:r>
        <w:rPr>
          <w:rFonts w:hint="eastAsia"/>
          <w:u w:val="single"/>
        </w:rPr>
        <w:t>379554806@qq.com</w:t>
      </w:r>
      <w:r>
        <w:rPr>
          <w:rFonts w:hint="eastAsia" w:ascii="宋体" w:hAnsi="宋体"/>
          <w:sz w:val="24"/>
          <w:u w:val="single"/>
        </w:rPr>
        <w:t xml:space="preserve"> </w:t>
      </w:r>
      <w:permEnd w:id="87"/>
      <w:r>
        <w:rPr>
          <w:rFonts w:hint="eastAsia" w:ascii="宋体" w:hAnsi="宋体"/>
          <w:sz w:val="24"/>
        </w:rPr>
        <w:t>。</w:t>
      </w:r>
    </w:p>
    <w:p>
      <w:pPr>
        <w:tabs>
          <w:tab w:val="left" w:pos="630"/>
        </w:tabs>
        <w:ind w:firstLine="480" w:firstLineChars="200"/>
        <w:rPr>
          <w:rFonts w:ascii="宋体" w:hAnsi="宋体"/>
          <w:sz w:val="24"/>
        </w:rPr>
      </w:pPr>
      <w:r>
        <w:rPr>
          <w:rFonts w:hint="eastAsia" w:ascii="宋体" w:hAnsi="宋体"/>
          <w:sz w:val="24"/>
        </w:rPr>
        <w:t>2、一方需要变更送达方式的，应当提前通知其他方，否则不发生变更效力，但其他方实际收到变更通知前作出的送达仍有效。</w:t>
      </w:r>
    </w:p>
    <w:p>
      <w:pPr>
        <w:tabs>
          <w:tab w:val="left" w:pos="630"/>
        </w:tabs>
        <w:rPr>
          <w:rFonts w:ascii="宋体" w:hAnsi="宋体"/>
          <w:sz w:val="24"/>
        </w:rPr>
      </w:pPr>
      <w:r>
        <w:rPr>
          <w:rFonts w:hint="eastAsia" w:ascii="宋体" w:hAnsi="宋体"/>
          <w:sz w:val="24"/>
        </w:rPr>
        <w:t>十一、合同纠纷解决方式：在合同履行过程中发生争议，双方通过友好协商解决；协商解决不成，向本合同签订地法院提起诉讼。</w:t>
      </w:r>
    </w:p>
    <w:p>
      <w:pPr>
        <w:tabs>
          <w:tab w:val="left" w:pos="630"/>
        </w:tabs>
        <w:rPr>
          <w:rFonts w:ascii="宋体" w:hAnsi="宋体"/>
          <w:sz w:val="24"/>
        </w:rPr>
      </w:pPr>
      <w:r>
        <w:rPr>
          <w:rFonts w:hint="eastAsia" w:ascii="宋体" w:hAnsi="宋体"/>
          <w:sz w:val="24"/>
        </w:rPr>
        <w:t>十二、本合同壹式贰份,甲、乙双方各执壹份，具有同等法律效力。本合同自双方签字或盖章之日起生效。</w:t>
      </w:r>
    </w:p>
    <w:p>
      <w:pPr>
        <w:tabs>
          <w:tab w:val="left" w:pos="630"/>
        </w:tabs>
        <w:spacing w:line="420" w:lineRule="exact"/>
        <w:rPr>
          <w:rFonts w:ascii="宋体" w:hAnsi="宋体"/>
          <w:sz w:val="24"/>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270"/>
        <w:gridCol w:w="1575"/>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20" w:lineRule="exact"/>
              <w:rPr>
                <w:rFonts w:ascii="宋体" w:hAnsi="宋体"/>
                <w:sz w:val="24"/>
              </w:rPr>
            </w:pPr>
            <w:permStart w:id="88" w:edGrp="everyone" w:colFirst="0" w:colLast="0"/>
            <w:permStart w:id="89" w:edGrp="everyone" w:colFirst="1" w:colLast="1"/>
            <w:permStart w:id="90" w:edGrp="everyone" w:colFirst="2" w:colLast="2"/>
            <w:permStart w:id="91" w:edGrp="everyone" w:colFirst="3" w:colLast="3"/>
            <w:r>
              <w:rPr>
                <w:rFonts w:hint="eastAsia" w:ascii="宋体" w:hAnsi="宋体"/>
                <w:sz w:val="24"/>
              </w:rPr>
              <w:t>甲方（盖章）：</w:t>
            </w:r>
          </w:p>
        </w:tc>
        <w:tc>
          <w:tcPr>
            <w:tcW w:w="3270" w:type="dxa"/>
          </w:tcPr>
          <w:p>
            <w:pPr>
              <w:spacing w:line="440" w:lineRule="atLeast"/>
              <w:rPr>
                <w:rFonts w:ascii="宋体" w:hAnsi="宋体"/>
                <w:sz w:val="24"/>
              </w:rPr>
            </w:pPr>
            <w:r>
              <w:rPr>
                <w:rFonts w:hint="eastAsia"/>
              </w:rPr>
              <w:t>湖南鲜者尤良中药有限公司</w:t>
            </w:r>
          </w:p>
        </w:tc>
        <w:tc>
          <w:tcPr>
            <w:tcW w:w="1575" w:type="dxa"/>
          </w:tcPr>
          <w:p>
            <w:pPr>
              <w:spacing w:line="420" w:lineRule="exact"/>
              <w:rPr>
                <w:rFonts w:ascii="宋体" w:hAnsi="宋体"/>
                <w:sz w:val="24"/>
              </w:rPr>
            </w:pPr>
            <w:r>
              <w:rPr>
                <w:rFonts w:hint="eastAsia" w:ascii="宋体" w:hAnsi="宋体"/>
                <w:sz w:val="24"/>
              </w:rPr>
              <w:t>乙方（盖章）：</w:t>
            </w:r>
          </w:p>
        </w:tc>
        <w:tc>
          <w:tcPr>
            <w:tcW w:w="3551" w:type="dxa"/>
          </w:tcPr>
          <w:p>
            <w:pPr>
              <w:spacing w:line="440" w:lineRule="atLeast"/>
              <w:rPr>
                <w:rFonts w:ascii="宋体" w:hAnsi="宋体"/>
                <w:bCs/>
                <w:sz w:val="24"/>
              </w:rPr>
            </w:pPr>
            <w:r>
              <w:rPr>
                <w:rFonts w:hint="eastAsia"/>
              </w:rPr>
              <w:t>湖南怡永丰包装印务有限公司</w:t>
            </w:r>
          </w:p>
        </w:tc>
      </w:tr>
      <w:permEnd w:id="88"/>
      <w:permEnd w:id="89"/>
      <w:permEnd w:id="90"/>
      <w:permEnd w:id="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60" w:type="dxa"/>
          </w:tcPr>
          <w:p>
            <w:pPr>
              <w:spacing w:line="420" w:lineRule="exact"/>
              <w:rPr>
                <w:rFonts w:ascii="宋体" w:hAnsi="宋体"/>
                <w:sz w:val="24"/>
              </w:rPr>
            </w:pPr>
            <w:permStart w:id="92" w:edGrp="everyone" w:colFirst="0" w:colLast="0"/>
            <w:permStart w:id="93" w:edGrp="everyone" w:colFirst="1" w:colLast="1"/>
            <w:permStart w:id="94" w:edGrp="everyone" w:colFirst="2" w:colLast="2"/>
            <w:permStart w:id="95" w:edGrp="everyone" w:colFirst="3" w:colLast="3"/>
            <w:r>
              <w:rPr>
                <w:rFonts w:hint="eastAsia" w:ascii="宋体" w:hAnsi="宋体"/>
                <w:sz w:val="24"/>
              </w:rPr>
              <w:t>委托代理人（签字）：</w:t>
            </w:r>
          </w:p>
        </w:tc>
        <w:tc>
          <w:tcPr>
            <w:tcW w:w="3270" w:type="dxa"/>
          </w:tcPr>
          <w:p>
            <w:pPr>
              <w:spacing w:line="440" w:lineRule="atLeast"/>
              <w:rPr>
                <w:rFonts w:ascii="宋体" w:hAnsi="宋体"/>
                <w:sz w:val="24"/>
              </w:rPr>
            </w:pPr>
          </w:p>
        </w:tc>
        <w:tc>
          <w:tcPr>
            <w:tcW w:w="1575" w:type="dxa"/>
          </w:tcPr>
          <w:p>
            <w:pPr>
              <w:spacing w:line="420" w:lineRule="exact"/>
              <w:rPr>
                <w:rFonts w:ascii="宋体" w:hAnsi="宋体"/>
                <w:sz w:val="24"/>
              </w:rPr>
            </w:pPr>
            <w:r>
              <w:rPr>
                <w:rFonts w:hint="eastAsia" w:ascii="宋体" w:hAnsi="宋体"/>
                <w:sz w:val="24"/>
              </w:rPr>
              <w:t>委托代理人</w:t>
            </w:r>
          </w:p>
          <w:p>
            <w:pPr>
              <w:spacing w:line="420" w:lineRule="exact"/>
              <w:rPr>
                <w:rFonts w:ascii="宋体" w:hAnsi="宋体"/>
                <w:sz w:val="24"/>
              </w:rPr>
            </w:pPr>
            <w:r>
              <w:rPr>
                <w:rFonts w:hint="eastAsia" w:ascii="宋体" w:hAnsi="宋体"/>
                <w:sz w:val="24"/>
              </w:rPr>
              <w:t>（签字）：</w:t>
            </w:r>
          </w:p>
        </w:tc>
        <w:tc>
          <w:tcPr>
            <w:tcW w:w="3551" w:type="dxa"/>
          </w:tcPr>
          <w:p>
            <w:pPr>
              <w:spacing w:line="440" w:lineRule="atLeast"/>
              <w:rPr>
                <w:rFonts w:ascii="宋体" w:hAnsi="宋体"/>
                <w:bCs/>
                <w:sz w:val="24"/>
              </w:rPr>
            </w:pPr>
          </w:p>
        </w:tc>
      </w:tr>
      <w:permEnd w:id="92"/>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60" w:type="dxa"/>
          </w:tcPr>
          <w:p>
            <w:pPr>
              <w:spacing w:line="420" w:lineRule="exact"/>
              <w:rPr>
                <w:rFonts w:ascii="宋体" w:hAnsi="宋体"/>
                <w:sz w:val="24"/>
              </w:rPr>
            </w:pPr>
            <w:permStart w:id="96" w:edGrp="everyone" w:colFirst="0" w:colLast="0"/>
            <w:permStart w:id="97" w:edGrp="everyone" w:colFirst="1" w:colLast="1"/>
            <w:permStart w:id="98" w:edGrp="everyone" w:colFirst="2" w:colLast="2"/>
            <w:permStart w:id="99" w:edGrp="everyone" w:colFirst="3" w:colLast="3"/>
            <w:r>
              <w:rPr>
                <w:rFonts w:hint="eastAsia" w:ascii="宋体" w:hAnsi="宋体"/>
                <w:sz w:val="24"/>
              </w:rPr>
              <w:t>税    号：</w:t>
            </w:r>
          </w:p>
        </w:tc>
        <w:tc>
          <w:tcPr>
            <w:tcW w:w="3270" w:type="dxa"/>
          </w:tcPr>
          <w:p>
            <w:pPr>
              <w:spacing w:line="440" w:lineRule="atLeast"/>
              <w:rPr>
                <w:rFonts w:ascii="宋体" w:hAnsi="宋体"/>
                <w:sz w:val="24"/>
              </w:rPr>
            </w:pPr>
            <w:r>
              <w:rPr>
                <w:rFonts w:hint="eastAsia"/>
              </w:rPr>
              <w:t>91430105MA4PCYWB9B</w:t>
            </w:r>
          </w:p>
        </w:tc>
        <w:tc>
          <w:tcPr>
            <w:tcW w:w="1575" w:type="dxa"/>
          </w:tcPr>
          <w:p>
            <w:pPr>
              <w:spacing w:line="420" w:lineRule="exact"/>
              <w:rPr>
                <w:rFonts w:ascii="宋体" w:hAnsi="宋体"/>
                <w:sz w:val="24"/>
              </w:rPr>
            </w:pPr>
            <w:r>
              <w:rPr>
                <w:rFonts w:hint="eastAsia" w:ascii="宋体" w:hAnsi="宋体"/>
                <w:sz w:val="24"/>
              </w:rPr>
              <w:t>税    号：</w:t>
            </w:r>
          </w:p>
        </w:tc>
        <w:tc>
          <w:tcPr>
            <w:tcW w:w="3551" w:type="dxa"/>
            <w:vAlign w:val="center"/>
          </w:tcPr>
          <w:p>
            <w:pPr>
              <w:rPr>
                <w:rFonts w:ascii="宋体" w:hAnsi="宋体"/>
                <w:bCs/>
                <w:sz w:val="24"/>
              </w:rPr>
            </w:pPr>
            <w:r>
              <w:rPr>
                <w:rFonts w:hint="eastAsia"/>
              </w:rPr>
              <w:t>91430100782891521F</w:t>
            </w:r>
          </w:p>
        </w:tc>
      </w:tr>
      <w:permEnd w:id="96"/>
      <w:permEnd w:id="97"/>
      <w:permEnd w:id="98"/>
      <w:permEnd w:id="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60" w:type="dxa"/>
          </w:tcPr>
          <w:p>
            <w:pPr>
              <w:spacing w:line="420" w:lineRule="exact"/>
              <w:rPr>
                <w:rFonts w:ascii="宋体" w:hAnsi="宋体"/>
                <w:sz w:val="24"/>
              </w:rPr>
            </w:pPr>
            <w:permStart w:id="100" w:edGrp="everyone" w:colFirst="0" w:colLast="0"/>
            <w:permStart w:id="101" w:edGrp="everyone" w:colFirst="1" w:colLast="1"/>
            <w:permStart w:id="102" w:edGrp="everyone" w:colFirst="2" w:colLast="2"/>
            <w:permStart w:id="103" w:edGrp="everyone" w:colFirst="3" w:colLast="3"/>
            <w:r>
              <w:rPr>
                <w:rFonts w:hint="eastAsia" w:ascii="宋体" w:hAnsi="宋体"/>
                <w:sz w:val="24"/>
              </w:rPr>
              <w:t>开 户 行：</w:t>
            </w:r>
          </w:p>
        </w:tc>
        <w:tc>
          <w:tcPr>
            <w:tcW w:w="3270" w:type="dxa"/>
          </w:tcPr>
          <w:p>
            <w:pPr>
              <w:spacing w:line="440" w:lineRule="atLeast"/>
              <w:jc w:val="left"/>
              <w:rPr>
                <w:rFonts w:ascii="宋体" w:hAnsi="宋体"/>
                <w:sz w:val="24"/>
              </w:rPr>
            </w:pPr>
            <w:r>
              <w:rPr>
                <w:rFonts w:hint="eastAsia"/>
              </w:rPr>
              <w:t>中国银行长沙市新港支行</w:t>
            </w:r>
          </w:p>
        </w:tc>
        <w:tc>
          <w:tcPr>
            <w:tcW w:w="1575" w:type="dxa"/>
          </w:tcPr>
          <w:p>
            <w:pPr>
              <w:spacing w:line="420" w:lineRule="exact"/>
              <w:rPr>
                <w:rFonts w:ascii="宋体" w:hAnsi="宋体"/>
                <w:sz w:val="24"/>
              </w:rPr>
            </w:pPr>
            <w:r>
              <w:rPr>
                <w:rFonts w:hint="eastAsia" w:ascii="宋体" w:hAnsi="宋体"/>
                <w:sz w:val="24"/>
              </w:rPr>
              <w:t>开 户 行：</w:t>
            </w:r>
          </w:p>
        </w:tc>
        <w:tc>
          <w:tcPr>
            <w:tcW w:w="3551" w:type="dxa"/>
          </w:tcPr>
          <w:p>
            <w:pPr>
              <w:spacing w:line="440" w:lineRule="atLeast"/>
              <w:rPr>
                <w:rFonts w:ascii="宋体" w:hAnsi="宋体"/>
                <w:bCs/>
                <w:sz w:val="24"/>
              </w:rPr>
            </w:pPr>
            <w:r>
              <w:rPr>
                <w:rFonts w:hint="eastAsia"/>
              </w:rPr>
              <w:t>中国农业银行长沙星沙支行</w:t>
            </w:r>
          </w:p>
        </w:tc>
      </w:tr>
      <w:permEnd w:id="100"/>
      <w:permEnd w:id="101"/>
      <w:permEnd w:id="102"/>
      <w:permEnd w:id="1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60" w:type="dxa"/>
          </w:tcPr>
          <w:p>
            <w:pPr>
              <w:spacing w:line="420" w:lineRule="exact"/>
              <w:rPr>
                <w:rFonts w:ascii="宋体" w:hAnsi="宋体"/>
                <w:sz w:val="24"/>
              </w:rPr>
            </w:pPr>
            <w:permStart w:id="104" w:edGrp="everyone" w:colFirst="0" w:colLast="0"/>
            <w:permStart w:id="105" w:edGrp="everyone" w:colFirst="1" w:colLast="1"/>
            <w:permStart w:id="106" w:edGrp="everyone" w:colFirst="2" w:colLast="2"/>
            <w:permStart w:id="107" w:edGrp="everyone" w:colFirst="3" w:colLast="3"/>
            <w:r>
              <w:rPr>
                <w:rFonts w:hint="eastAsia" w:ascii="宋体" w:hAnsi="宋体"/>
                <w:sz w:val="24"/>
              </w:rPr>
              <w:t>帐   号：</w:t>
            </w:r>
          </w:p>
        </w:tc>
        <w:tc>
          <w:tcPr>
            <w:tcW w:w="3270" w:type="dxa"/>
          </w:tcPr>
          <w:p>
            <w:pPr>
              <w:spacing w:line="440" w:lineRule="atLeast"/>
              <w:rPr>
                <w:rFonts w:ascii="宋体" w:hAnsi="宋体"/>
                <w:sz w:val="24"/>
              </w:rPr>
            </w:pPr>
            <w:r>
              <w:rPr>
                <w:rFonts w:hint="eastAsia"/>
              </w:rPr>
              <w:t>5963 7169 3049</w:t>
            </w:r>
          </w:p>
        </w:tc>
        <w:tc>
          <w:tcPr>
            <w:tcW w:w="1575" w:type="dxa"/>
          </w:tcPr>
          <w:p>
            <w:pPr>
              <w:spacing w:line="420" w:lineRule="exact"/>
              <w:rPr>
                <w:rFonts w:ascii="宋体" w:hAnsi="宋体"/>
                <w:sz w:val="24"/>
              </w:rPr>
            </w:pPr>
            <w:r>
              <w:rPr>
                <w:rFonts w:hint="eastAsia" w:ascii="宋体" w:hAnsi="宋体"/>
                <w:sz w:val="24"/>
              </w:rPr>
              <w:t>帐    号：</w:t>
            </w:r>
          </w:p>
        </w:tc>
        <w:tc>
          <w:tcPr>
            <w:tcW w:w="3551" w:type="dxa"/>
            <w:vAlign w:val="center"/>
          </w:tcPr>
          <w:p>
            <w:pPr>
              <w:spacing w:line="440" w:lineRule="atLeast"/>
              <w:rPr>
                <w:rFonts w:ascii="宋体" w:hAnsi="宋体"/>
                <w:bCs/>
                <w:sz w:val="24"/>
              </w:rPr>
            </w:pPr>
            <w:r>
              <w:rPr>
                <w:rFonts w:hint="eastAsia"/>
              </w:rPr>
              <w:t>1803 1601 0400 04952</w:t>
            </w:r>
          </w:p>
        </w:tc>
      </w:tr>
      <w:permEnd w:id="104"/>
      <w:permEnd w:id="105"/>
      <w:permEnd w:id="106"/>
      <w:permEnd w:id="107"/>
    </w:tbl>
    <w:p>
      <w:pPr>
        <w:spacing w:line="420" w:lineRule="exact"/>
        <w:rPr>
          <w:rFonts w:ascii="宋体" w:hAnsi="宋体"/>
          <w:szCs w:val="21"/>
        </w:rPr>
      </w:pPr>
    </w:p>
    <w:p/>
    <w:sectPr>
      <w:headerReference r:id="rId3" w:type="default"/>
      <w:pgSz w:w="11906" w:h="16838"/>
      <w:pgMar w:top="720" w:right="720" w:bottom="720" w:left="720"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pict>
        <v:shape id="PowerPlusWaterMarkObject88793" o:spid="_x0000_s2050" o:spt="136" type="#_x0000_t136" style="position:absolute;left:0pt;height:93.8pt;width:493.4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path="t" trim="t" xscale="f" string="九信中药集团" style="font-family:黑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A184A"/>
    <w:rsid w:val="000004F5"/>
    <w:rsid w:val="00000A23"/>
    <w:rsid w:val="00005526"/>
    <w:rsid w:val="00016096"/>
    <w:rsid w:val="00020294"/>
    <w:rsid w:val="00023A24"/>
    <w:rsid w:val="0002614C"/>
    <w:rsid w:val="0003253D"/>
    <w:rsid w:val="00036450"/>
    <w:rsid w:val="00036C62"/>
    <w:rsid w:val="0004241C"/>
    <w:rsid w:val="000526F2"/>
    <w:rsid w:val="00060710"/>
    <w:rsid w:val="00061CB3"/>
    <w:rsid w:val="0006522E"/>
    <w:rsid w:val="00070029"/>
    <w:rsid w:val="00071580"/>
    <w:rsid w:val="00073FA8"/>
    <w:rsid w:val="00081F33"/>
    <w:rsid w:val="000908D1"/>
    <w:rsid w:val="00091D9B"/>
    <w:rsid w:val="00094C8F"/>
    <w:rsid w:val="000A3515"/>
    <w:rsid w:val="000B0EB5"/>
    <w:rsid w:val="000B43DD"/>
    <w:rsid w:val="000B6061"/>
    <w:rsid w:val="000C0294"/>
    <w:rsid w:val="000C1E35"/>
    <w:rsid w:val="000D795D"/>
    <w:rsid w:val="000E28B3"/>
    <w:rsid w:val="000E2CBB"/>
    <w:rsid w:val="000E3888"/>
    <w:rsid w:val="000F0668"/>
    <w:rsid w:val="000F74E7"/>
    <w:rsid w:val="00101F22"/>
    <w:rsid w:val="00103E97"/>
    <w:rsid w:val="00106FB9"/>
    <w:rsid w:val="00110EF1"/>
    <w:rsid w:val="001118DC"/>
    <w:rsid w:val="0011399D"/>
    <w:rsid w:val="001152F1"/>
    <w:rsid w:val="00115EE8"/>
    <w:rsid w:val="001220D2"/>
    <w:rsid w:val="0012269A"/>
    <w:rsid w:val="00127225"/>
    <w:rsid w:val="00130D8D"/>
    <w:rsid w:val="001332C4"/>
    <w:rsid w:val="00141FE4"/>
    <w:rsid w:val="00142074"/>
    <w:rsid w:val="001444BB"/>
    <w:rsid w:val="001525B4"/>
    <w:rsid w:val="001603F8"/>
    <w:rsid w:val="00161AF0"/>
    <w:rsid w:val="00170DF4"/>
    <w:rsid w:val="00171240"/>
    <w:rsid w:val="00174B10"/>
    <w:rsid w:val="00177DE0"/>
    <w:rsid w:val="001922E0"/>
    <w:rsid w:val="001961D8"/>
    <w:rsid w:val="001B5DCC"/>
    <w:rsid w:val="001B6FFA"/>
    <w:rsid w:val="001C3932"/>
    <w:rsid w:val="001C3FFF"/>
    <w:rsid w:val="001D050B"/>
    <w:rsid w:val="001D1672"/>
    <w:rsid w:val="001D3474"/>
    <w:rsid w:val="001D724D"/>
    <w:rsid w:val="001E091B"/>
    <w:rsid w:val="001E3017"/>
    <w:rsid w:val="001E3055"/>
    <w:rsid w:val="001F497F"/>
    <w:rsid w:val="00202C0B"/>
    <w:rsid w:val="002055C1"/>
    <w:rsid w:val="00207A9B"/>
    <w:rsid w:val="00210DB1"/>
    <w:rsid w:val="00210F46"/>
    <w:rsid w:val="0021188F"/>
    <w:rsid w:val="002123AA"/>
    <w:rsid w:val="00212E09"/>
    <w:rsid w:val="00213B39"/>
    <w:rsid w:val="00223EFF"/>
    <w:rsid w:val="002259AD"/>
    <w:rsid w:val="002304FF"/>
    <w:rsid w:val="002379EC"/>
    <w:rsid w:val="0024165D"/>
    <w:rsid w:val="00242B54"/>
    <w:rsid w:val="00244623"/>
    <w:rsid w:val="00246E8F"/>
    <w:rsid w:val="00247445"/>
    <w:rsid w:val="002511ED"/>
    <w:rsid w:val="00257351"/>
    <w:rsid w:val="00260CE0"/>
    <w:rsid w:val="00267389"/>
    <w:rsid w:val="00267954"/>
    <w:rsid w:val="00272D1C"/>
    <w:rsid w:val="00272EF8"/>
    <w:rsid w:val="00273FF1"/>
    <w:rsid w:val="0027457E"/>
    <w:rsid w:val="0027673F"/>
    <w:rsid w:val="002807FF"/>
    <w:rsid w:val="0029290A"/>
    <w:rsid w:val="00293686"/>
    <w:rsid w:val="0029552A"/>
    <w:rsid w:val="00296FD2"/>
    <w:rsid w:val="002A184A"/>
    <w:rsid w:val="002A3D04"/>
    <w:rsid w:val="002B42D8"/>
    <w:rsid w:val="002B6C45"/>
    <w:rsid w:val="002C345C"/>
    <w:rsid w:val="002C3A68"/>
    <w:rsid w:val="002C416E"/>
    <w:rsid w:val="002D12C4"/>
    <w:rsid w:val="002D34A5"/>
    <w:rsid w:val="002D3927"/>
    <w:rsid w:val="002D6287"/>
    <w:rsid w:val="002E1FCD"/>
    <w:rsid w:val="002E208B"/>
    <w:rsid w:val="002E5D3E"/>
    <w:rsid w:val="002F3EAD"/>
    <w:rsid w:val="00300396"/>
    <w:rsid w:val="00306EBB"/>
    <w:rsid w:val="00311982"/>
    <w:rsid w:val="00312CAE"/>
    <w:rsid w:val="00317163"/>
    <w:rsid w:val="0032036B"/>
    <w:rsid w:val="00322176"/>
    <w:rsid w:val="003253E7"/>
    <w:rsid w:val="0032597F"/>
    <w:rsid w:val="003442EB"/>
    <w:rsid w:val="003532CC"/>
    <w:rsid w:val="0035671F"/>
    <w:rsid w:val="00361034"/>
    <w:rsid w:val="0036189B"/>
    <w:rsid w:val="00364A20"/>
    <w:rsid w:val="003702EC"/>
    <w:rsid w:val="003762C9"/>
    <w:rsid w:val="00376FBD"/>
    <w:rsid w:val="00380058"/>
    <w:rsid w:val="00381DFE"/>
    <w:rsid w:val="00386A82"/>
    <w:rsid w:val="00393C0F"/>
    <w:rsid w:val="00393ECE"/>
    <w:rsid w:val="003943B3"/>
    <w:rsid w:val="00395BDA"/>
    <w:rsid w:val="003A1BDE"/>
    <w:rsid w:val="003A220E"/>
    <w:rsid w:val="003B1C52"/>
    <w:rsid w:val="003B551F"/>
    <w:rsid w:val="003B76D0"/>
    <w:rsid w:val="003C0062"/>
    <w:rsid w:val="003C067D"/>
    <w:rsid w:val="003C0AF6"/>
    <w:rsid w:val="003C476D"/>
    <w:rsid w:val="003D31C8"/>
    <w:rsid w:val="003D58BF"/>
    <w:rsid w:val="003E3EAB"/>
    <w:rsid w:val="003E4845"/>
    <w:rsid w:val="003F1B12"/>
    <w:rsid w:val="003F5106"/>
    <w:rsid w:val="003F568A"/>
    <w:rsid w:val="003F7A90"/>
    <w:rsid w:val="0041026D"/>
    <w:rsid w:val="004121F8"/>
    <w:rsid w:val="00412B15"/>
    <w:rsid w:val="00421C86"/>
    <w:rsid w:val="004302EB"/>
    <w:rsid w:val="00436E37"/>
    <w:rsid w:val="0044104E"/>
    <w:rsid w:val="004418E5"/>
    <w:rsid w:val="004435A0"/>
    <w:rsid w:val="00443802"/>
    <w:rsid w:val="004460BA"/>
    <w:rsid w:val="00455437"/>
    <w:rsid w:val="00465503"/>
    <w:rsid w:val="00473063"/>
    <w:rsid w:val="00474FD8"/>
    <w:rsid w:val="0047599C"/>
    <w:rsid w:val="004802B1"/>
    <w:rsid w:val="00484139"/>
    <w:rsid w:val="00484217"/>
    <w:rsid w:val="0048467C"/>
    <w:rsid w:val="00485428"/>
    <w:rsid w:val="0048554D"/>
    <w:rsid w:val="00487426"/>
    <w:rsid w:val="0049008E"/>
    <w:rsid w:val="00496530"/>
    <w:rsid w:val="0049675F"/>
    <w:rsid w:val="004A0F15"/>
    <w:rsid w:val="004A1802"/>
    <w:rsid w:val="004A2E80"/>
    <w:rsid w:val="004B09DA"/>
    <w:rsid w:val="004B3E40"/>
    <w:rsid w:val="004B7636"/>
    <w:rsid w:val="004C44B1"/>
    <w:rsid w:val="004D0B14"/>
    <w:rsid w:val="004D2896"/>
    <w:rsid w:val="004D3FB0"/>
    <w:rsid w:val="004E14D2"/>
    <w:rsid w:val="004E192B"/>
    <w:rsid w:val="004E1E01"/>
    <w:rsid w:val="004E3536"/>
    <w:rsid w:val="004E439E"/>
    <w:rsid w:val="004E68B0"/>
    <w:rsid w:val="0050411D"/>
    <w:rsid w:val="0051290A"/>
    <w:rsid w:val="00513D6E"/>
    <w:rsid w:val="00515F31"/>
    <w:rsid w:val="00521544"/>
    <w:rsid w:val="0052330A"/>
    <w:rsid w:val="0052408C"/>
    <w:rsid w:val="00527D73"/>
    <w:rsid w:val="00534B4E"/>
    <w:rsid w:val="00534C81"/>
    <w:rsid w:val="00547858"/>
    <w:rsid w:val="00550D0A"/>
    <w:rsid w:val="00565676"/>
    <w:rsid w:val="0057028B"/>
    <w:rsid w:val="00591F2C"/>
    <w:rsid w:val="005960CF"/>
    <w:rsid w:val="005960E8"/>
    <w:rsid w:val="005A2134"/>
    <w:rsid w:val="005A3574"/>
    <w:rsid w:val="005A787A"/>
    <w:rsid w:val="005B47CF"/>
    <w:rsid w:val="005B6CFA"/>
    <w:rsid w:val="005B6E28"/>
    <w:rsid w:val="005C0FDB"/>
    <w:rsid w:val="005C2E1F"/>
    <w:rsid w:val="005C49E8"/>
    <w:rsid w:val="005C5169"/>
    <w:rsid w:val="005C520A"/>
    <w:rsid w:val="005C6F13"/>
    <w:rsid w:val="005E0EE3"/>
    <w:rsid w:val="005E1405"/>
    <w:rsid w:val="005E3E67"/>
    <w:rsid w:val="005E4B4B"/>
    <w:rsid w:val="005F565E"/>
    <w:rsid w:val="005F6626"/>
    <w:rsid w:val="005F7708"/>
    <w:rsid w:val="00601E64"/>
    <w:rsid w:val="0061605D"/>
    <w:rsid w:val="006243B0"/>
    <w:rsid w:val="00634CEC"/>
    <w:rsid w:val="0063549B"/>
    <w:rsid w:val="00637B1C"/>
    <w:rsid w:val="00642AED"/>
    <w:rsid w:val="00643166"/>
    <w:rsid w:val="006455A7"/>
    <w:rsid w:val="006530A9"/>
    <w:rsid w:val="00654DA6"/>
    <w:rsid w:val="00654F5E"/>
    <w:rsid w:val="00656B0E"/>
    <w:rsid w:val="0065797E"/>
    <w:rsid w:val="00662789"/>
    <w:rsid w:val="006662BF"/>
    <w:rsid w:val="00672509"/>
    <w:rsid w:val="006744B3"/>
    <w:rsid w:val="00674608"/>
    <w:rsid w:val="0068691F"/>
    <w:rsid w:val="00693779"/>
    <w:rsid w:val="00696F5A"/>
    <w:rsid w:val="006971D9"/>
    <w:rsid w:val="006A7066"/>
    <w:rsid w:val="006B13F4"/>
    <w:rsid w:val="006B75E4"/>
    <w:rsid w:val="006C23FF"/>
    <w:rsid w:val="006C309E"/>
    <w:rsid w:val="006C5728"/>
    <w:rsid w:val="006C5EE6"/>
    <w:rsid w:val="006D0028"/>
    <w:rsid w:val="006D0D13"/>
    <w:rsid w:val="006D1268"/>
    <w:rsid w:val="006D2FA8"/>
    <w:rsid w:val="006E1EF7"/>
    <w:rsid w:val="006E22E6"/>
    <w:rsid w:val="006E2E16"/>
    <w:rsid w:val="006E3525"/>
    <w:rsid w:val="006E3723"/>
    <w:rsid w:val="006E4041"/>
    <w:rsid w:val="006E6985"/>
    <w:rsid w:val="006E6EF0"/>
    <w:rsid w:val="006F00A5"/>
    <w:rsid w:val="006F1035"/>
    <w:rsid w:val="0070618A"/>
    <w:rsid w:val="00715DEF"/>
    <w:rsid w:val="00716AB3"/>
    <w:rsid w:val="00723DDE"/>
    <w:rsid w:val="00734963"/>
    <w:rsid w:val="00735234"/>
    <w:rsid w:val="00735E5E"/>
    <w:rsid w:val="007364CA"/>
    <w:rsid w:val="00737D92"/>
    <w:rsid w:val="007428D1"/>
    <w:rsid w:val="00743829"/>
    <w:rsid w:val="00747BFB"/>
    <w:rsid w:val="00750B44"/>
    <w:rsid w:val="00765E29"/>
    <w:rsid w:val="00774DE1"/>
    <w:rsid w:val="00776A84"/>
    <w:rsid w:val="00781E8D"/>
    <w:rsid w:val="0078270D"/>
    <w:rsid w:val="00782779"/>
    <w:rsid w:val="00783CF2"/>
    <w:rsid w:val="0078744F"/>
    <w:rsid w:val="00795686"/>
    <w:rsid w:val="00796930"/>
    <w:rsid w:val="007A5CD6"/>
    <w:rsid w:val="007A73DA"/>
    <w:rsid w:val="007B4596"/>
    <w:rsid w:val="007C4989"/>
    <w:rsid w:val="007D1E35"/>
    <w:rsid w:val="007D5B52"/>
    <w:rsid w:val="007E2A5A"/>
    <w:rsid w:val="007F0497"/>
    <w:rsid w:val="007F42C9"/>
    <w:rsid w:val="007F665A"/>
    <w:rsid w:val="00800A53"/>
    <w:rsid w:val="0080137D"/>
    <w:rsid w:val="00801AB2"/>
    <w:rsid w:val="00806279"/>
    <w:rsid w:val="0081371D"/>
    <w:rsid w:val="00816EF4"/>
    <w:rsid w:val="0083061F"/>
    <w:rsid w:val="00832C9B"/>
    <w:rsid w:val="00835B73"/>
    <w:rsid w:val="00836BBC"/>
    <w:rsid w:val="008403B2"/>
    <w:rsid w:val="00840D0E"/>
    <w:rsid w:val="00844AFA"/>
    <w:rsid w:val="00850DE3"/>
    <w:rsid w:val="00854D6A"/>
    <w:rsid w:val="00856328"/>
    <w:rsid w:val="008612E7"/>
    <w:rsid w:val="008626B5"/>
    <w:rsid w:val="008657EC"/>
    <w:rsid w:val="00865C62"/>
    <w:rsid w:val="008745F7"/>
    <w:rsid w:val="00883705"/>
    <w:rsid w:val="0088637D"/>
    <w:rsid w:val="00886B08"/>
    <w:rsid w:val="00887744"/>
    <w:rsid w:val="008978F5"/>
    <w:rsid w:val="008A0CCD"/>
    <w:rsid w:val="008A231B"/>
    <w:rsid w:val="008A3B47"/>
    <w:rsid w:val="008B3333"/>
    <w:rsid w:val="008B3DB9"/>
    <w:rsid w:val="008C3A0C"/>
    <w:rsid w:val="008C3BD5"/>
    <w:rsid w:val="008C4F4F"/>
    <w:rsid w:val="008C6CB7"/>
    <w:rsid w:val="008C6F0F"/>
    <w:rsid w:val="008D446C"/>
    <w:rsid w:val="008D6498"/>
    <w:rsid w:val="008E119E"/>
    <w:rsid w:val="008E36B6"/>
    <w:rsid w:val="008E7696"/>
    <w:rsid w:val="008F3848"/>
    <w:rsid w:val="00904009"/>
    <w:rsid w:val="0090500D"/>
    <w:rsid w:val="00905623"/>
    <w:rsid w:val="00912375"/>
    <w:rsid w:val="009172D4"/>
    <w:rsid w:val="00920312"/>
    <w:rsid w:val="00920EAE"/>
    <w:rsid w:val="00924139"/>
    <w:rsid w:val="009252D9"/>
    <w:rsid w:val="00925B10"/>
    <w:rsid w:val="00925EFC"/>
    <w:rsid w:val="00930F27"/>
    <w:rsid w:val="0093177E"/>
    <w:rsid w:val="009416D0"/>
    <w:rsid w:val="00950AE2"/>
    <w:rsid w:val="009522FB"/>
    <w:rsid w:val="0096078D"/>
    <w:rsid w:val="00960DB3"/>
    <w:rsid w:val="00962958"/>
    <w:rsid w:val="00964D80"/>
    <w:rsid w:val="00981D66"/>
    <w:rsid w:val="00983742"/>
    <w:rsid w:val="00983DAC"/>
    <w:rsid w:val="00986941"/>
    <w:rsid w:val="00986DCB"/>
    <w:rsid w:val="00990344"/>
    <w:rsid w:val="009959B7"/>
    <w:rsid w:val="009B1C84"/>
    <w:rsid w:val="009B2C11"/>
    <w:rsid w:val="009B4F0F"/>
    <w:rsid w:val="009C0727"/>
    <w:rsid w:val="009C0AFF"/>
    <w:rsid w:val="009C272E"/>
    <w:rsid w:val="009C2C4C"/>
    <w:rsid w:val="009C3B25"/>
    <w:rsid w:val="009C5004"/>
    <w:rsid w:val="009E2A7B"/>
    <w:rsid w:val="009F55F7"/>
    <w:rsid w:val="00A02C74"/>
    <w:rsid w:val="00A05D0D"/>
    <w:rsid w:val="00A1375D"/>
    <w:rsid w:val="00A139F4"/>
    <w:rsid w:val="00A26BF2"/>
    <w:rsid w:val="00A346DE"/>
    <w:rsid w:val="00A42EB0"/>
    <w:rsid w:val="00A57F4D"/>
    <w:rsid w:val="00A666E1"/>
    <w:rsid w:val="00A66AAF"/>
    <w:rsid w:val="00A7027A"/>
    <w:rsid w:val="00A703B9"/>
    <w:rsid w:val="00A84623"/>
    <w:rsid w:val="00A8471A"/>
    <w:rsid w:val="00A90A41"/>
    <w:rsid w:val="00A91FE5"/>
    <w:rsid w:val="00A9767D"/>
    <w:rsid w:val="00AA0822"/>
    <w:rsid w:val="00AA4DB5"/>
    <w:rsid w:val="00AB0FE6"/>
    <w:rsid w:val="00AB28E2"/>
    <w:rsid w:val="00AB4D91"/>
    <w:rsid w:val="00AC29D3"/>
    <w:rsid w:val="00AC33D3"/>
    <w:rsid w:val="00AC57C2"/>
    <w:rsid w:val="00AD5F71"/>
    <w:rsid w:val="00AE6629"/>
    <w:rsid w:val="00AE72A0"/>
    <w:rsid w:val="00AF2381"/>
    <w:rsid w:val="00AF288A"/>
    <w:rsid w:val="00AF2F3E"/>
    <w:rsid w:val="00AF4CC0"/>
    <w:rsid w:val="00AF5038"/>
    <w:rsid w:val="00AF5448"/>
    <w:rsid w:val="00B00B53"/>
    <w:rsid w:val="00B01CA5"/>
    <w:rsid w:val="00B14703"/>
    <w:rsid w:val="00B157BC"/>
    <w:rsid w:val="00B16EFF"/>
    <w:rsid w:val="00B1736E"/>
    <w:rsid w:val="00B21635"/>
    <w:rsid w:val="00B246CD"/>
    <w:rsid w:val="00B25473"/>
    <w:rsid w:val="00B40125"/>
    <w:rsid w:val="00B411D9"/>
    <w:rsid w:val="00B505A7"/>
    <w:rsid w:val="00B52917"/>
    <w:rsid w:val="00B55F84"/>
    <w:rsid w:val="00B613E7"/>
    <w:rsid w:val="00B6495C"/>
    <w:rsid w:val="00B75930"/>
    <w:rsid w:val="00B763C5"/>
    <w:rsid w:val="00B763F0"/>
    <w:rsid w:val="00B81B37"/>
    <w:rsid w:val="00B85D84"/>
    <w:rsid w:val="00B931EC"/>
    <w:rsid w:val="00B93D87"/>
    <w:rsid w:val="00BB23D4"/>
    <w:rsid w:val="00BB5B38"/>
    <w:rsid w:val="00BC1797"/>
    <w:rsid w:val="00BC4FBF"/>
    <w:rsid w:val="00BD13CA"/>
    <w:rsid w:val="00BD2394"/>
    <w:rsid w:val="00BD507B"/>
    <w:rsid w:val="00BE0CC5"/>
    <w:rsid w:val="00BE27C8"/>
    <w:rsid w:val="00BE7D37"/>
    <w:rsid w:val="00BE7F04"/>
    <w:rsid w:val="00BF0873"/>
    <w:rsid w:val="00BF1FB5"/>
    <w:rsid w:val="00BF3FDC"/>
    <w:rsid w:val="00BF4BDC"/>
    <w:rsid w:val="00BF65B9"/>
    <w:rsid w:val="00C01D20"/>
    <w:rsid w:val="00C0303B"/>
    <w:rsid w:val="00C10CB8"/>
    <w:rsid w:val="00C1242D"/>
    <w:rsid w:val="00C23900"/>
    <w:rsid w:val="00C25D4D"/>
    <w:rsid w:val="00C3216B"/>
    <w:rsid w:val="00C36C1A"/>
    <w:rsid w:val="00C42D5B"/>
    <w:rsid w:val="00C44E95"/>
    <w:rsid w:val="00C61025"/>
    <w:rsid w:val="00C63064"/>
    <w:rsid w:val="00C732DD"/>
    <w:rsid w:val="00C77A0B"/>
    <w:rsid w:val="00C81B7C"/>
    <w:rsid w:val="00C87987"/>
    <w:rsid w:val="00C87B14"/>
    <w:rsid w:val="00C91BF0"/>
    <w:rsid w:val="00C94FAD"/>
    <w:rsid w:val="00C96E44"/>
    <w:rsid w:val="00C9723E"/>
    <w:rsid w:val="00CA18E5"/>
    <w:rsid w:val="00CA1D9D"/>
    <w:rsid w:val="00CB09DD"/>
    <w:rsid w:val="00CB0E5C"/>
    <w:rsid w:val="00CB1143"/>
    <w:rsid w:val="00CB2017"/>
    <w:rsid w:val="00CB243C"/>
    <w:rsid w:val="00CC2CE0"/>
    <w:rsid w:val="00CC3246"/>
    <w:rsid w:val="00CD1969"/>
    <w:rsid w:val="00CD2FE6"/>
    <w:rsid w:val="00CD72DC"/>
    <w:rsid w:val="00CE42C7"/>
    <w:rsid w:val="00CE4CC5"/>
    <w:rsid w:val="00CE6A03"/>
    <w:rsid w:val="00CF0523"/>
    <w:rsid w:val="00CF0BA2"/>
    <w:rsid w:val="00CF2F1A"/>
    <w:rsid w:val="00CF7BF5"/>
    <w:rsid w:val="00D125A0"/>
    <w:rsid w:val="00D24758"/>
    <w:rsid w:val="00D24D33"/>
    <w:rsid w:val="00D31E24"/>
    <w:rsid w:val="00D50C2C"/>
    <w:rsid w:val="00D51876"/>
    <w:rsid w:val="00D54A55"/>
    <w:rsid w:val="00D575B3"/>
    <w:rsid w:val="00D60213"/>
    <w:rsid w:val="00D6025F"/>
    <w:rsid w:val="00D679B6"/>
    <w:rsid w:val="00D7020D"/>
    <w:rsid w:val="00D70498"/>
    <w:rsid w:val="00D72719"/>
    <w:rsid w:val="00D8189E"/>
    <w:rsid w:val="00D835CB"/>
    <w:rsid w:val="00D83E66"/>
    <w:rsid w:val="00D866DF"/>
    <w:rsid w:val="00D867FD"/>
    <w:rsid w:val="00D96BF3"/>
    <w:rsid w:val="00D97F77"/>
    <w:rsid w:val="00DA441F"/>
    <w:rsid w:val="00DA5880"/>
    <w:rsid w:val="00DB2EE4"/>
    <w:rsid w:val="00DB503C"/>
    <w:rsid w:val="00DB5100"/>
    <w:rsid w:val="00DB61DF"/>
    <w:rsid w:val="00DC044B"/>
    <w:rsid w:val="00DC2242"/>
    <w:rsid w:val="00DC4E95"/>
    <w:rsid w:val="00DD5752"/>
    <w:rsid w:val="00DE1A7D"/>
    <w:rsid w:val="00DE2799"/>
    <w:rsid w:val="00DF0AA6"/>
    <w:rsid w:val="00E0740C"/>
    <w:rsid w:val="00E15B50"/>
    <w:rsid w:val="00E174DE"/>
    <w:rsid w:val="00E21534"/>
    <w:rsid w:val="00E327D5"/>
    <w:rsid w:val="00E36A0E"/>
    <w:rsid w:val="00E4081A"/>
    <w:rsid w:val="00E42BE3"/>
    <w:rsid w:val="00E43229"/>
    <w:rsid w:val="00E46AC4"/>
    <w:rsid w:val="00E50474"/>
    <w:rsid w:val="00E517AB"/>
    <w:rsid w:val="00E517EC"/>
    <w:rsid w:val="00E56B4B"/>
    <w:rsid w:val="00E57335"/>
    <w:rsid w:val="00E61DA8"/>
    <w:rsid w:val="00E63075"/>
    <w:rsid w:val="00E67E11"/>
    <w:rsid w:val="00E73985"/>
    <w:rsid w:val="00E7703A"/>
    <w:rsid w:val="00E8086F"/>
    <w:rsid w:val="00E84DA9"/>
    <w:rsid w:val="00E9259C"/>
    <w:rsid w:val="00E939BE"/>
    <w:rsid w:val="00E96722"/>
    <w:rsid w:val="00EA1D71"/>
    <w:rsid w:val="00EA1DB1"/>
    <w:rsid w:val="00EA4255"/>
    <w:rsid w:val="00EA5ADB"/>
    <w:rsid w:val="00EB153B"/>
    <w:rsid w:val="00EB55CF"/>
    <w:rsid w:val="00EB61BB"/>
    <w:rsid w:val="00EC2C66"/>
    <w:rsid w:val="00EC3DEE"/>
    <w:rsid w:val="00EC45FC"/>
    <w:rsid w:val="00EC4C44"/>
    <w:rsid w:val="00EC53C7"/>
    <w:rsid w:val="00ED0520"/>
    <w:rsid w:val="00ED06B3"/>
    <w:rsid w:val="00ED2909"/>
    <w:rsid w:val="00EE18A0"/>
    <w:rsid w:val="00EE1C56"/>
    <w:rsid w:val="00EF2A51"/>
    <w:rsid w:val="00EF2BC2"/>
    <w:rsid w:val="00EF5DD5"/>
    <w:rsid w:val="00F04BC4"/>
    <w:rsid w:val="00F04BF6"/>
    <w:rsid w:val="00F06253"/>
    <w:rsid w:val="00F113A1"/>
    <w:rsid w:val="00F21FB0"/>
    <w:rsid w:val="00F2328C"/>
    <w:rsid w:val="00F235BC"/>
    <w:rsid w:val="00F3247F"/>
    <w:rsid w:val="00F32D5A"/>
    <w:rsid w:val="00F423D3"/>
    <w:rsid w:val="00F47953"/>
    <w:rsid w:val="00F51CD1"/>
    <w:rsid w:val="00F520B5"/>
    <w:rsid w:val="00F5212C"/>
    <w:rsid w:val="00F521CE"/>
    <w:rsid w:val="00F537CD"/>
    <w:rsid w:val="00F56288"/>
    <w:rsid w:val="00F6008F"/>
    <w:rsid w:val="00F60E2E"/>
    <w:rsid w:val="00F61D8E"/>
    <w:rsid w:val="00F70258"/>
    <w:rsid w:val="00F71176"/>
    <w:rsid w:val="00F766C6"/>
    <w:rsid w:val="00F8026C"/>
    <w:rsid w:val="00F8189F"/>
    <w:rsid w:val="00F958A7"/>
    <w:rsid w:val="00FA70A2"/>
    <w:rsid w:val="00FC23ED"/>
    <w:rsid w:val="00FC31DC"/>
    <w:rsid w:val="00FC38AB"/>
    <w:rsid w:val="00FD38EF"/>
    <w:rsid w:val="00FD6CA3"/>
    <w:rsid w:val="00FD711E"/>
    <w:rsid w:val="00FE5A2F"/>
    <w:rsid w:val="00FF1446"/>
    <w:rsid w:val="00FF3948"/>
    <w:rsid w:val="00FF3A79"/>
    <w:rsid w:val="00FF4C57"/>
    <w:rsid w:val="036B6FB1"/>
    <w:rsid w:val="059F13E7"/>
    <w:rsid w:val="0BF95B01"/>
    <w:rsid w:val="0D785221"/>
    <w:rsid w:val="0D8A01C1"/>
    <w:rsid w:val="165B2889"/>
    <w:rsid w:val="17C32B7C"/>
    <w:rsid w:val="17DE7863"/>
    <w:rsid w:val="22F112B6"/>
    <w:rsid w:val="24A67A43"/>
    <w:rsid w:val="24C20838"/>
    <w:rsid w:val="260506A3"/>
    <w:rsid w:val="27923FEE"/>
    <w:rsid w:val="29AA1759"/>
    <w:rsid w:val="37423637"/>
    <w:rsid w:val="54823715"/>
    <w:rsid w:val="58121B46"/>
    <w:rsid w:val="5BAF5C77"/>
    <w:rsid w:val="667377D9"/>
    <w:rsid w:val="6DF0352B"/>
    <w:rsid w:val="6F937EF5"/>
    <w:rsid w:val="72A0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sz w:val="20"/>
      <w:szCs w:val="20"/>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qFormat/>
    <w:uiPriority w:val="0"/>
    <w:pPr>
      <w:spacing w:before="240" w:after="60"/>
      <w:jc w:val="center"/>
      <w:outlineLvl w:val="0"/>
    </w:pPr>
    <w:rPr>
      <w:rFonts w:ascii="Cambria" w:hAnsi="Cambria"/>
      <w:b/>
      <w:bCs/>
      <w:sz w:val="32"/>
      <w:szCs w:val="32"/>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Char"/>
    <w:link w:val="6"/>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天虹彩印</Company>
  <Pages>3</Pages>
  <Words>384</Words>
  <Characters>2195</Characters>
  <Lines>18</Lines>
  <Paragraphs>5</Paragraphs>
  <TotalTime>30</TotalTime>
  <ScaleCrop>false</ScaleCrop>
  <LinksUpToDate>false</LinksUpToDate>
  <CharactersWithSpaces>2574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2021-08-13T03:02:00Z</dcterms:created>
  <dc:creator>崔晓麟</dc:creator>
  <cp:lastModifiedBy>Administrator</cp:lastModifiedBy>
  <cp:lastPrinted>2020-04-14T08:44:00Z</cp:lastPrinted>
  <dcterms:modified xsi:type="dcterms:W3CDTF">2021-08-26T01:44:01Z</dcterms:modified>
  <dc:title>加工承揽合同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F05297ADC5BA4D87875299C913BE54B6</vt:lpwstr>
  </property>
</Properties>
</file>