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eastAsia="zh-CN"/>
        </w:rPr>
      </w:pPr>
      <w:r>
        <w:rPr>
          <w:rFonts w:hint="eastAsia"/>
          <w:sz w:val="30"/>
          <w:szCs w:val="30"/>
          <w:lang w:eastAsia="zh-CN"/>
        </w:rPr>
        <w:t>关于</w:t>
      </w:r>
      <w:r>
        <w:rPr>
          <w:rFonts w:hint="eastAsia"/>
          <w:sz w:val="30"/>
          <w:szCs w:val="30"/>
          <w:lang w:val="en-US" w:eastAsia="zh-CN"/>
        </w:rPr>
        <w:t>2#</w:t>
      </w:r>
      <w:r>
        <w:rPr>
          <w:rFonts w:hint="eastAsia"/>
          <w:sz w:val="30"/>
          <w:szCs w:val="30"/>
          <w:lang w:eastAsia="zh-CN"/>
        </w:rPr>
        <w:t>复合机除湿改造的申请</w:t>
      </w:r>
    </w:p>
    <w:p>
      <w:pPr>
        <w:jc w:val="both"/>
        <w:rPr>
          <w:rFonts w:hint="eastAsia"/>
          <w:sz w:val="28"/>
          <w:szCs w:val="28"/>
          <w:lang w:eastAsia="zh-CN"/>
        </w:rPr>
      </w:pPr>
    </w:p>
    <w:p>
      <w:pPr>
        <w:spacing w:line="480" w:lineRule="auto"/>
        <w:ind w:firstLine="480" w:firstLineChars="200"/>
        <w:jc w:val="both"/>
        <w:rPr>
          <w:rFonts w:hint="eastAsia"/>
          <w:sz w:val="24"/>
          <w:szCs w:val="24"/>
          <w:lang w:val="en-US" w:eastAsia="zh-CN"/>
        </w:rPr>
      </w:pPr>
      <w:r>
        <w:rPr>
          <w:rFonts w:hint="eastAsia"/>
          <w:sz w:val="24"/>
          <w:szCs w:val="24"/>
          <w:lang w:eastAsia="zh-CN"/>
        </w:rPr>
        <w:t>因干式复合粘合剂在烘箱干燥过程中其偶联剂易与空气中的水份产生大量难以挥发甲醇，导致产品溶残超标，影响产品质量。经设备保障部充分讨论和分析，特申请对公司</w:t>
      </w:r>
      <w:r>
        <w:rPr>
          <w:rFonts w:hint="eastAsia"/>
          <w:sz w:val="24"/>
          <w:szCs w:val="24"/>
          <w:lang w:val="en-US" w:eastAsia="zh-CN"/>
        </w:rPr>
        <w:t>2#复合机进行除湿改造实验，以降低复合机进风的湿度，达到减少甲醇产生的目的。</w:t>
      </w:r>
    </w:p>
    <w:p>
      <w:pPr>
        <w:spacing w:line="480" w:lineRule="auto"/>
        <w:ind w:firstLine="480" w:firstLineChars="200"/>
        <w:jc w:val="both"/>
        <w:rPr>
          <w:rFonts w:hint="eastAsia"/>
          <w:sz w:val="24"/>
          <w:szCs w:val="24"/>
          <w:lang w:val="en-US" w:eastAsia="zh-CN"/>
        </w:rPr>
      </w:pPr>
      <w:r>
        <w:rPr>
          <w:rFonts w:hint="eastAsia"/>
          <w:sz w:val="24"/>
          <w:szCs w:val="24"/>
          <w:lang w:val="en-US" w:eastAsia="zh-CN"/>
        </w:rPr>
        <w:t>具体方案为：在2#复合机总进风口前装一台功率为5.5KW、除湿量15Kg/h、风量为4000m</w:t>
      </w:r>
      <w:r>
        <w:rPr>
          <w:rFonts w:hint="eastAsia"/>
          <w:sz w:val="24"/>
          <w:szCs w:val="24"/>
          <w:vertAlign w:val="superscript"/>
          <w:lang w:val="en-US" w:eastAsia="zh-CN"/>
        </w:rPr>
        <w:t>3</w:t>
      </w:r>
      <w:r>
        <w:rPr>
          <w:rFonts w:hint="eastAsia"/>
          <w:sz w:val="24"/>
          <w:szCs w:val="24"/>
          <w:vertAlign w:val="baseline"/>
          <w:lang w:val="en-US" w:eastAsia="zh-CN"/>
        </w:rPr>
        <w:t>的</w:t>
      </w:r>
      <w:r>
        <w:rPr>
          <w:rFonts w:hint="eastAsia"/>
          <w:sz w:val="24"/>
          <w:szCs w:val="24"/>
          <w:lang w:val="en-US" w:eastAsia="zh-CN"/>
        </w:rPr>
        <w:t>除湿机。</w:t>
      </w:r>
    </w:p>
    <w:p>
      <w:pPr>
        <w:spacing w:line="480" w:lineRule="auto"/>
        <w:ind w:firstLine="480" w:firstLineChars="200"/>
        <w:jc w:val="both"/>
        <w:rPr>
          <w:rFonts w:hint="eastAsia"/>
          <w:sz w:val="24"/>
          <w:szCs w:val="24"/>
          <w:lang w:val="en-US" w:eastAsia="zh-CN"/>
        </w:rPr>
      </w:pPr>
      <w:r>
        <w:rPr>
          <w:rFonts w:hint="eastAsia"/>
          <w:sz w:val="24"/>
          <w:szCs w:val="24"/>
          <w:lang w:val="en-US" w:eastAsia="zh-CN"/>
        </w:rPr>
        <w:t>改造预算：除湿机约8000-9000</w:t>
      </w:r>
      <w:bookmarkStart w:id="0" w:name="_GoBack"/>
      <w:bookmarkEnd w:id="0"/>
      <w:r>
        <w:rPr>
          <w:rFonts w:hint="eastAsia"/>
          <w:sz w:val="24"/>
          <w:szCs w:val="24"/>
          <w:lang w:val="en-US" w:eastAsia="zh-CN"/>
        </w:rPr>
        <w:t>元，风管连接约1000-2000元。</w:t>
      </w:r>
    </w:p>
    <w:p>
      <w:pPr>
        <w:spacing w:line="480" w:lineRule="auto"/>
        <w:ind w:firstLine="5280" w:firstLineChars="2200"/>
        <w:jc w:val="both"/>
        <w:rPr>
          <w:rFonts w:hint="eastAsia"/>
          <w:sz w:val="24"/>
          <w:szCs w:val="24"/>
          <w:lang w:val="en-US" w:eastAsia="zh-CN"/>
        </w:rPr>
      </w:pPr>
      <w:r>
        <w:rPr>
          <w:rFonts w:hint="eastAsia"/>
          <w:sz w:val="24"/>
          <w:szCs w:val="24"/>
          <w:lang w:val="en-US" w:eastAsia="zh-CN"/>
        </w:rPr>
        <w:t>设备保障部</w:t>
      </w:r>
    </w:p>
    <w:p>
      <w:pPr>
        <w:spacing w:line="480" w:lineRule="auto"/>
        <w:ind w:firstLine="5280" w:firstLineChars="2200"/>
        <w:jc w:val="both"/>
        <w:rPr>
          <w:rFonts w:hint="default"/>
          <w:sz w:val="24"/>
          <w:szCs w:val="24"/>
          <w:lang w:val="en-US" w:eastAsia="zh-CN"/>
        </w:rPr>
      </w:pPr>
      <w:r>
        <w:rPr>
          <w:rFonts w:hint="eastAsia"/>
          <w:sz w:val="24"/>
          <w:szCs w:val="24"/>
          <w:lang w:val="en-US" w:eastAsia="zh-CN"/>
        </w:rPr>
        <w:t>2023年10月10日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2VkYzY2NzlhZTgzMWI2OTljNjQ1NWM5OWI1YWMifQ=="/>
  </w:docVars>
  <w:rsids>
    <w:rsidRoot w:val="348E6B2B"/>
    <w:rsid w:val="12200C49"/>
    <w:rsid w:val="348E6B2B"/>
    <w:rsid w:val="407453EF"/>
    <w:rsid w:val="69BD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2023-10-10T03:03:00Z</dcterms:created>
  <dc:creator>Administrator</dc:creator>
  <cp:lastModifiedBy>Administrator</cp:lastModifiedBy>
  <dcterms:modified xsi:type="dcterms:W3CDTF">2023-10-10T03:19:43Z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D857EC44BE3242799DF276AFCCF7F29E_11</vt:lpwstr>
  </property>
</Properties>
</file>